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89F" w:rsidRPr="00C41F9C" w:rsidRDefault="00934A0E">
      <w:pPr>
        <w:rPr>
          <w:rFonts w:ascii="Tahoma" w:hAnsi="Tahoma" w:cs="Tahoma"/>
          <w:b/>
          <w:color w:val="003671"/>
          <w:sz w:val="32"/>
        </w:rPr>
      </w:pPr>
      <w:r w:rsidRPr="00C41F9C">
        <w:rPr>
          <w:rFonts w:ascii="Tahoma" w:hAnsi="Tahoma" w:cs="Tahoma"/>
          <w:b/>
          <w:color w:val="003671"/>
          <w:sz w:val="32"/>
        </w:rPr>
        <w:t>Staffordshire Police</w:t>
      </w:r>
      <w:r w:rsidR="000952B6" w:rsidRPr="00C41F9C">
        <w:rPr>
          <w:rFonts w:ascii="Tahoma" w:hAnsi="Tahoma" w:cs="Tahoma"/>
          <w:b/>
          <w:color w:val="003671"/>
          <w:sz w:val="32"/>
        </w:rPr>
        <w:t xml:space="preserve"> </w:t>
      </w:r>
      <w:r w:rsidR="004F7D0F" w:rsidRPr="00C41F9C">
        <w:rPr>
          <w:rFonts w:ascii="Tahoma" w:hAnsi="Tahoma" w:cs="Tahoma"/>
          <w:b/>
          <w:color w:val="003671"/>
          <w:sz w:val="32"/>
        </w:rPr>
        <w:t xml:space="preserve">- </w:t>
      </w:r>
      <w:r w:rsidR="000C2E9E" w:rsidRPr="00C41F9C">
        <w:rPr>
          <w:rFonts w:ascii="Tahoma" w:hAnsi="Tahoma" w:cs="Tahoma"/>
          <w:b/>
          <w:color w:val="003671"/>
          <w:sz w:val="32"/>
        </w:rPr>
        <w:t xml:space="preserve">Role </w:t>
      </w:r>
      <w:r w:rsidR="009D2E43" w:rsidRPr="00C41F9C">
        <w:rPr>
          <w:rFonts w:ascii="Tahoma" w:hAnsi="Tahoma" w:cs="Tahoma"/>
          <w:b/>
          <w:color w:val="003671"/>
          <w:sz w:val="32"/>
        </w:rPr>
        <w:t>Profile</w:t>
      </w:r>
      <w:r w:rsidR="000C2E9E" w:rsidRPr="00C41F9C">
        <w:rPr>
          <w:rFonts w:ascii="Tahoma" w:hAnsi="Tahoma" w:cs="Tahoma"/>
          <w:b/>
          <w:color w:val="003671"/>
          <w:sz w:val="3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41F9C" w:rsidRPr="00C41F9C" w:rsidTr="00EC0EDE">
        <w:trPr>
          <w:trHeight w:val="438"/>
        </w:trPr>
        <w:tc>
          <w:tcPr>
            <w:tcW w:w="9016" w:type="dxa"/>
            <w:vAlign w:val="center"/>
          </w:tcPr>
          <w:p w:rsidR="00986264" w:rsidRPr="00C41F9C" w:rsidRDefault="000C17DA" w:rsidP="004216E5">
            <w:pPr>
              <w:rPr>
                <w:rFonts w:ascii="Tahoma" w:hAnsi="Tahoma" w:cs="Tahoma"/>
                <w:b/>
                <w:color w:val="003671"/>
                <w:sz w:val="32"/>
              </w:rPr>
            </w:pPr>
            <w:r>
              <w:rPr>
                <w:rFonts w:ascii="Tahoma" w:hAnsi="Tahoma" w:cs="Tahoma"/>
                <w:b/>
                <w:color w:val="003671"/>
                <w:sz w:val="32"/>
              </w:rPr>
              <w:t xml:space="preserve">Business Intelligence </w:t>
            </w:r>
            <w:r w:rsidR="004216E5">
              <w:rPr>
                <w:rFonts w:ascii="Tahoma" w:hAnsi="Tahoma" w:cs="Tahoma"/>
                <w:b/>
                <w:color w:val="003671"/>
                <w:sz w:val="32"/>
              </w:rPr>
              <w:t>Officer</w:t>
            </w:r>
          </w:p>
        </w:tc>
      </w:tr>
    </w:tbl>
    <w:p w:rsidR="00E30A6D" w:rsidRPr="00C36B17" w:rsidRDefault="00E30A6D">
      <w:pPr>
        <w:rPr>
          <w:rFonts w:ascii="Tahoma" w:hAnsi="Tahoma" w:cs="Tahoma"/>
          <w:b/>
          <w:color w:val="1F3864" w:themeColor="accent5" w:themeShade="80"/>
          <w:sz w:val="10"/>
        </w:rPr>
      </w:pPr>
    </w:p>
    <w:tbl>
      <w:tblPr>
        <w:tblStyle w:val="TableGrid"/>
        <w:tblW w:w="0" w:type="auto"/>
        <w:tblLook w:val="04A0" w:firstRow="1" w:lastRow="0" w:firstColumn="1" w:lastColumn="0" w:noHBand="0" w:noVBand="1"/>
      </w:tblPr>
      <w:tblGrid>
        <w:gridCol w:w="2263"/>
        <w:gridCol w:w="6753"/>
      </w:tblGrid>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Grade/Rank:</w:t>
            </w:r>
          </w:p>
        </w:tc>
        <w:tc>
          <w:tcPr>
            <w:tcW w:w="6753" w:type="dxa"/>
            <w:vAlign w:val="center"/>
          </w:tcPr>
          <w:p w:rsidR="00DC3CE8" w:rsidRPr="00C36B17" w:rsidRDefault="004216E5" w:rsidP="00DC3CE8">
            <w:pPr>
              <w:rPr>
                <w:rFonts w:ascii="Tahoma" w:hAnsi="Tahoma" w:cs="Tahoma"/>
                <w:color w:val="1F3864" w:themeColor="accent5" w:themeShade="80"/>
              </w:rPr>
            </w:pPr>
            <w:r>
              <w:rPr>
                <w:rFonts w:ascii="Tahoma" w:hAnsi="Tahoma" w:cs="Tahoma"/>
                <w:color w:val="1F3864" w:themeColor="accent5" w:themeShade="80"/>
              </w:rPr>
              <w:t>F</w:t>
            </w:r>
          </w:p>
        </w:tc>
      </w:tr>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Directorate:</w:t>
            </w:r>
          </w:p>
        </w:tc>
        <w:tc>
          <w:tcPr>
            <w:tcW w:w="6753" w:type="dxa"/>
            <w:vAlign w:val="center"/>
          </w:tcPr>
          <w:p w:rsidR="00DC3CE8" w:rsidRPr="00C36B17" w:rsidRDefault="000C17DA" w:rsidP="00DC3CE8">
            <w:pPr>
              <w:rPr>
                <w:rFonts w:ascii="Tahoma" w:hAnsi="Tahoma" w:cs="Tahoma"/>
                <w:color w:val="1F3864" w:themeColor="accent5" w:themeShade="80"/>
              </w:rPr>
            </w:pPr>
            <w:r>
              <w:rPr>
                <w:rFonts w:ascii="Tahoma" w:hAnsi="Tahoma" w:cs="Tahoma"/>
                <w:color w:val="1F3864" w:themeColor="accent5" w:themeShade="80"/>
              </w:rPr>
              <w:t>Operational Support</w:t>
            </w:r>
          </w:p>
        </w:tc>
      </w:tr>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Reports to:</w:t>
            </w:r>
          </w:p>
        </w:tc>
        <w:tc>
          <w:tcPr>
            <w:tcW w:w="6753" w:type="dxa"/>
            <w:vAlign w:val="center"/>
          </w:tcPr>
          <w:p w:rsidR="00DC3CE8" w:rsidRPr="00C36B17" w:rsidRDefault="00DA036B" w:rsidP="00DC3CE8">
            <w:pPr>
              <w:rPr>
                <w:rFonts w:ascii="Tahoma" w:hAnsi="Tahoma" w:cs="Tahoma"/>
                <w:color w:val="1F3864" w:themeColor="accent5" w:themeShade="80"/>
              </w:rPr>
            </w:pPr>
            <w:r>
              <w:rPr>
                <w:rFonts w:ascii="Tahoma" w:hAnsi="Tahoma" w:cs="Tahoma"/>
                <w:color w:val="1F3864" w:themeColor="accent5" w:themeShade="80"/>
              </w:rPr>
              <w:t>BI Development and Analytics Manager</w:t>
            </w:r>
          </w:p>
        </w:tc>
      </w:tr>
      <w:tr w:rsidR="00EC0EDE" w:rsidRPr="00C36B17" w:rsidTr="00EC0EDE">
        <w:trPr>
          <w:trHeight w:val="409"/>
        </w:trPr>
        <w:tc>
          <w:tcPr>
            <w:tcW w:w="2263" w:type="dxa"/>
            <w:vAlign w:val="center"/>
          </w:tcPr>
          <w:p w:rsidR="00EC0EDE" w:rsidRPr="00C41F9C" w:rsidRDefault="00C36B17" w:rsidP="00DC3CE8">
            <w:pPr>
              <w:rPr>
                <w:rFonts w:ascii="Tahoma" w:hAnsi="Tahoma" w:cs="Tahoma"/>
                <w:b/>
                <w:color w:val="003671"/>
                <w:sz w:val="24"/>
                <w:szCs w:val="24"/>
              </w:rPr>
            </w:pPr>
            <w:r w:rsidRPr="00C41F9C">
              <w:rPr>
                <w:rFonts w:ascii="Tahoma" w:hAnsi="Tahoma" w:cs="Tahoma"/>
                <w:b/>
                <w:color w:val="003671"/>
                <w:sz w:val="24"/>
                <w:szCs w:val="24"/>
              </w:rPr>
              <w:t>Direct Reports</w:t>
            </w:r>
            <w:r w:rsidR="00EC0EDE" w:rsidRPr="00C41F9C">
              <w:rPr>
                <w:rFonts w:ascii="Tahoma" w:hAnsi="Tahoma" w:cs="Tahoma"/>
                <w:b/>
                <w:color w:val="003671"/>
                <w:sz w:val="24"/>
                <w:szCs w:val="24"/>
              </w:rPr>
              <w:t>:</w:t>
            </w:r>
          </w:p>
        </w:tc>
        <w:tc>
          <w:tcPr>
            <w:tcW w:w="6753" w:type="dxa"/>
            <w:vAlign w:val="center"/>
          </w:tcPr>
          <w:p w:rsidR="00EC0EDE" w:rsidRPr="00C36B17" w:rsidRDefault="009B7CE9" w:rsidP="00DC3CE8">
            <w:pPr>
              <w:rPr>
                <w:rFonts w:ascii="Tahoma" w:hAnsi="Tahoma" w:cs="Tahoma"/>
                <w:color w:val="1F3864" w:themeColor="accent5" w:themeShade="80"/>
              </w:rPr>
            </w:pPr>
            <w:r>
              <w:rPr>
                <w:rFonts w:ascii="Tahoma" w:hAnsi="Tahoma" w:cs="Tahoma"/>
                <w:color w:val="1F3864" w:themeColor="accent5" w:themeShade="80"/>
              </w:rPr>
              <w:t>No</w:t>
            </w:r>
          </w:p>
        </w:tc>
      </w:tr>
    </w:tbl>
    <w:p w:rsidR="00DC3CE8" w:rsidRPr="00C36B17" w:rsidRDefault="00DC3CE8">
      <w:pPr>
        <w:rPr>
          <w:rFonts w:ascii="Tahoma" w:hAnsi="Tahoma" w:cs="Tahoma"/>
        </w:rPr>
      </w:pPr>
    </w:p>
    <w:tbl>
      <w:tblPr>
        <w:tblStyle w:val="TableGrid"/>
        <w:tblW w:w="0" w:type="auto"/>
        <w:tblLook w:val="04A0" w:firstRow="1" w:lastRow="0" w:firstColumn="1" w:lastColumn="0" w:noHBand="0" w:noVBand="1"/>
      </w:tblPr>
      <w:tblGrid>
        <w:gridCol w:w="9016"/>
      </w:tblGrid>
      <w:tr w:rsidR="00045E5E" w:rsidRPr="00C36B17" w:rsidTr="00C41F9C">
        <w:tc>
          <w:tcPr>
            <w:tcW w:w="9016" w:type="dxa"/>
            <w:shd w:val="clear" w:color="auto" w:fill="003671"/>
          </w:tcPr>
          <w:p w:rsidR="00045E5E" w:rsidRPr="00C36B17" w:rsidRDefault="000B4889" w:rsidP="003538D6">
            <w:pPr>
              <w:pStyle w:val="NormalWeb"/>
              <w:spacing w:before="0" w:beforeAutospacing="0" w:afterAutospacing="0"/>
              <w:rPr>
                <w:rFonts w:ascii="Tahoma" w:eastAsia="Times New Roman" w:hAnsi="Tahoma" w:cs="Tahoma"/>
                <w:color w:val="FFFFFF" w:themeColor="background1"/>
                <w:spacing w:val="-2"/>
                <w:kern w:val="24"/>
                <w:szCs w:val="22"/>
              </w:rPr>
            </w:pPr>
            <w:r w:rsidRPr="00C36B17">
              <w:rPr>
                <w:rFonts w:ascii="Tahoma" w:eastAsia="Times New Roman" w:hAnsi="Tahoma" w:cs="Tahoma"/>
                <w:b/>
                <w:bCs/>
                <w:color w:val="FFFFFF" w:themeColor="background1"/>
                <w:spacing w:val="-2"/>
                <w:kern w:val="24"/>
                <w:szCs w:val="22"/>
              </w:rPr>
              <w:t>Role Purpose</w:t>
            </w:r>
          </w:p>
        </w:tc>
      </w:tr>
      <w:tr w:rsidR="00045E5E" w:rsidRPr="00C36B17" w:rsidTr="002D59FD">
        <w:trPr>
          <w:trHeight w:val="1541"/>
        </w:trPr>
        <w:tc>
          <w:tcPr>
            <w:tcW w:w="9016" w:type="dxa"/>
          </w:tcPr>
          <w:p w:rsidR="000952B6" w:rsidRPr="00C36B17" w:rsidRDefault="00AC4969" w:rsidP="00DB1A6C">
            <w:pPr>
              <w:spacing w:after="200" w:line="276" w:lineRule="auto"/>
              <w:rPr>
                <w:rFonts w:ascii="Tahoma" w:eastAsia="Times New Roman" w:hAnsi="Tahoma" w:cs="Tahoma"/>
                <w:color w:val="000000" w:themeColor="text1"/>
                <w:spacing w:val="-2"/>
                <w:kern w:val="24"/>
              </w:rPr>
            </w:pPr>
            <w:bookmarkStart w:id="0" w:name="_GoBack"/>
            <w:r>
              <w:rPr>
                <w:rFonts w:ascii="Tahoma" w:eastAsia="Times New Roman" w:hAnsi="Tahoma" w:cs="Tahoma"/>
                <w:color w:val="000000" w:themeColor="text1"/>
                <w:spacing w:val="-2"/>
                <w:kern w:val="24"/>
              </w:rPr>
              <w:t>The post holder will be responsible for providing administrative and technical support</w:t>
            </w:r>
            <w:r w:rsidR="005B4041">
              <w:rPr>
                <w:rFonts w:ascii="Tahoma" w:eastAsia="Times New Roman" w:hAnsi="Tahoma" w:cs="Tahoma"/>
                <w:color w:val="000000" w:themeColor="text1"/>
                <w:spacing w:val="-2"/>
                <w:kern w:val="24"/>
              </w:rPr>
              <w:t xml:space="preserve"> to enable users to make effective use of </w:t>
            </w:r>
            <w:r w:rsidR="00626CC9">
              <w:rPr>
                <w:rFonts w:ascii="Tahoma" w:eastAsia="Times New Roman" w:hAnsi="Tahoma" w:cs="Tahoma"/>
                <w:color w:val="000000" w:themeColor="text1"/>
                <w:spacing w:val="-2"/>
                <w:kern w:val="24"/>
              </w:rPr>
              <w:t>business intelligence reporting and data visualisation tools. You will support the Business Intelligence D</w:t>
            </w:r>
            <w:r w:rsidR="00DB1A6C">
              <w:rPr>
                <w:rFonts w:ascii="Tahoma" w:eastAsia="Times New Roman" w:hAnsi="Tahoma" w:cs="Tahoma"/>
                <w:color w:val="000000" w:themeColor="text1"/>
                <w:spacing w:val="-2"/>
                <w:kern w:val="24"/>
              </w:rPr>
              <w:t>evelopment and Analytics Team through your involvement in the development of information solutions, visual application development and data reporting processes</w:t>
            </w:r>
            <w:r w:rsidR="00A80EDF">
              <w:rPr>
                <w:rFonts w:ascii="Tahoma" w:eastAsia="Times New Roman" w:hAnsi="Tahoma" w:cs="Tahoma"/>
                <w:color w:val="000000" w:themeColor="text1"/>
                <w:spacing w:val="-2"/>
                <w:kern w:val="24"/>
              </w:rPr>
              <w:t>. You will also have responsibility for developing the exploitation of online/open source systems.</w:t>
            </w:r>
          </w:p>
        </w:tc>
      </w:tr>
      <w:bookmarkEnd w:id="0"/>
    </w:tbl>
    <w:p w:rsidR="0068689F" w:rsidRPr="00C36B17" w:rsidRDefault="0068689F">
      <w:pPr>
        <w:rPr>
          <w:rFonts w:ascii="Tahoma" w:hAnsi="Tahoma" w:cs="Tahoma"/>
        </w:rPr>
      </w:pPr>
    </w:p>
    <w:tbl>
      <w:tblPr>
        <w:tblStyle w:val="TableGrid"/>
        <w:tblW w:w="0" w:type="auto"/>
        <w:tblLook w:val="04A0" w:firstRow="1" w:lastRow="0" w:firstColumn="1" w:lastColumn="0" w:noHBand="0" w:noVBand="1"/>
      </w:tblPr>
      <w:tblGrid>
        <w:gridCol w:w="9016"/>
      </w:tblGrid>
      <w:tr w:rsidR="00E038F4" w:rsidRPr="00C36B17" w:rsidTr="00A80EDF">
        <w:trPr>
          <w:trHeight w:val="326"/>
        </w:trPr>
        <w:tc>
          <w:tcPr>
            <w:tcW w:w="9016" w:type="dxa"/>
            <w:tcBorders>
              <w:bottom w:val="single" w:sz="4" w:space="0" w:color="auto"/>
            </w:tcBorders>
            <w:shd w:val="clear" w:color="auto" w:fill="003671"/>
          </w:tcPr>
          <w:p w:rsidR="00E038F4" w:rsidRPr="00C36B17" w:rsidRDefault="00DC3CE8" w:rsidP="00E038F4">
            <w:pPr>
              <w:pStyle w:val="NormalWeb"/>
              <w:spacing w:before="0" w:beforeAutospacing="0" w:afterAutospacing="0"/>
              <w:rPr>
                <w:rFonts w:ascii="Tahoma" w:hAnsi="Tahoma" w:cs="Tahoma"/>
              </w:rPr>
            </w:pPr>
            <w:r w:rsidRPr="00C36B17">
              <w:rPr>
                <w:rFonts w:ascii="Tahoma" w:eastAsia="Times New Roman" w:hAnsi="Tahoma" w:cs="Tahoma"/>
                <w:b/>
                <w:bCs/>
                <w:color w:val="FFFFFF" w:themeColor="background1"/>
                <w:spacing w:val="-2"/>
                <w:kern w:val="24"/>
                <w:szCs w:val="22"/>
              </w:rPr>
              <w:t xml:space="preserve">Key Tasks and </w:t>
            </w:r>
            <w:r w:rsidR="000952B6" w:rsidRPr="00C36B17">
              <w:rPr>
                <w:rFonts w:ascii="Tahoma" w:eastAsia="Times New Roman" w:hAnsi="Tahoma" w:cs="Tahoma"/>
                <w:b/>
                <w:bCs/>
                <w:color w:val="FFFFFF" w:themeColor="background1"/>
                <w:spacing w:val="-2"/>
                <w:kern w:val="24"/>
                <w:szCs w:val="22"/>
              </w:rPr>
              <w:t>Responsibilities:</w:t>
            </w:r>
          </w:p>
        </w:tc>
      </w:tr>
      <w:tr w:rsidR="00E038F4" w:rsidRPr="00C36B17" w:rsidTr="00A80EDF">
        <w:trPr>
          <w:trHeight w:val="4854"/>
        </w:trPr>
        <w:tc>
          <w:tcPr>
            <w:tcW w:w="9016" w:type="dxa"/>
            <w:tcBorders>
              <w:bottom w:val="single" w:sz="4" w:space="0" w:color="auto"/>
            </w:tcBorders>
          </w:tcPr>
          <w:p w:rsidR="0062648E" w:rsidRPr="00126770" w:rsidRDefault="00626CC9" w:rsidP="000C17DA">
            <w:pPr>
              <w:pStyle w:val="ListParagraph"/>
              <w:numPr>
                <w:ilvl w:val="0"/>
                <w:numId w:val="34"/>
              </w:numPr>
              <w:rPr>
                <w:rFonts w:ascii="Tahoma" w:hAnsi="Tahoma" w:cs="Tahoma"/>
                <w:sz w:val="22"/>
                <w:szCs w:val="22"/>
              </w:rPr>
            </w:pPr>
            <w:r>
              <w:rPr>
                <w:rFonts w:ascii="Tahoma" w:hAnsi="Tahoma" w:cs="Tahoma"/>
                <w:sz w:val="22"/>
                <w:szCs w:val="22"/>
              </w:rPr>
              <w:t>To work within a team supporting</w:t>
            </w:r>
            <w:r w:rsidR="0062648E" w:rsidRPr="00126770">
              <w:rPr>
                <w:rFonts w:ascii="Tahoma" w:hAnsi="Tahoma" w:cs="Tahoma"/>
                <w:sz w:val="22"/>
                <w:szCs w:val="22"/>
              </w:rPr>
              <w:t xml:space="preserve"> in the design, development and maintenance of business intelligence systems.</w:t>
            </w:r>
          </w:p>
          <w:p w:rsidR="007724B1" w:rsidRDefault="006F6BFF" w:rsidP="003F3F06">
            <w:pPr>
              <w:pStyle w:val="ListParagraph"/>
              <w:numPr>
                <w:ilvl w:val="0"/>
                <w:numId w:val="34"/>
              </w:numPr>
              <w:rPr>
                <w:rFonts w:ascii="Tahoma" w:hAnsi="Tahoma" w:cs="Tahoma"/>
                <w:sz w:val="22"/>
                <w:szCs w:val="22"/>
              </w:rPr>
            </w:pPr>
            <w:r w:rsidRPr="00126770">
              <w:rPr>
                <w:rFonts w:ascii="Tahoma" w:hAnsi="Tahoma" w:cs="Tahoma"/>
                <w:sz w:val="22"/>
                <w:szCs w:val="22"/>
              </w:rPr>
              <w:t>To support</w:t>
            </w:r>
            <w:r w:rsidR="008A6BB1">
              <w:rPr>
                <w:rFonts w:ascii="Tahoma" w:hAnsi="Tahoma" w:cs="Tahoma"/>
                <w:sz w:val="22"/>
                <w:szCs w:val="22"/>
              </w:rPr>
              <w:t xml:space="preserve"> colleagues </w:t>
            </w:r>
            <w:r w:rsidRPr="00126770">
              <w:rPr>
                <w:rFonts w:ascii="Tahoma" w:hAnsi="Tahoma" w:cs="Tahoma"/>
                <w:sz w:val="22"/>
                <w:szCs w:val="22"/>
              </w:rPr>
              <w:t>through the provision of a technical infrastructure to enable effective reporting and production of key products to support research, analysis and intelligence capabilities.</w:t>
            </w:r>
          </w:p>
          <w:p w:rsidR="00DB1A6C" w:rsidRDefault="00DB1A6C" w:rsidP="003F3F06">
            <w:pPr>
              <w:pStyle w:val="ListParagraph"/>
              <w:numPr>
                <w:ilvl w:val="0"/>
                <w:numId w:val="34"/>
              </w:numPr>
              <w:rPr>
                <w:rFonts w:ascii="Tahoma" w:hAnsi="Tahoma" w:cs="Tahoma"/>
                <w:sz w:val="22"/>
                <w:szCs w:val="22"/>
              </w:rPr>
            </w:pPr>
            <w:r>
              <w:rPr>
                <w:rFonts w:ascii="Tahoma" w:hAnsi="Tahoma" w:cs="Tahoma"/>
                <w:sz w:val="22"/>
                <w:szCs w:val="22"/>
              </w:rPr>
              <w:t>To develop and deliver data visualisations, analytics and informatics</w:t>
            </w:r>
          </w:p>
          <w:p w:rsidR="00D9611B" w:rsidRPr="00D9611B" w:rsidRDefault="00D9611B" w:rsidP="00D9611B">
            <w:pPr>
              <w:pStyle w:val="ListParagraph"/>
              <w:numPr>
                <w:ilvl w:val="0"/>
                <w:numId w:val="34"/>
              </w:numPr>
              <w:rPr>
                <w:rFonts w:ascii="Tahoma" w:hAnsi="Tahoma" w:cs="Tahoma"/>
                <w:sz w:val="22"/>
                <w:szCs w:val="22"/>
              </w:rPr>
            </w:pPr>
            <w:r w:rsidRPr="00126770">
              <w:rPr>
                <w:rFonts w:ascii="Tahoma" w:hAnsi="Tahoma" w:cs="Tahoma"/>
                <w:sz w:val="22"/>
                <w:szCs w:val="22"/>
              </w:rPr>
              <w:t xml:space="preserve">To draft and present information reports for use by </w:t>
            </w:r>
            <w:r>
              <w:rPr>
                <w:rFonts w:ascii="Tahoma" w:hAnsi="Tahoma" w:cs="Tahoma"/>
                <w:sz w:val="22"/>
                <w:szCs w:val="22"/>
              </w:rPr>
              <w:t xml:space="preserve">the Business Intelligence Development and Analytics Team </w:t>
            </w:r>
            <w:r w:rsidRPr="00126770">
              <w:rPr>
                <w:rFonts w:ascii="Tahoma" w:hAnsi="Tahoma" w:cs="Tahoma"/>
                <w:sz w:val="22"/>
                <w:szCs w:val="22"/>
              </w:rPr>
              <w:t>in written and verbal formats both formally and informally as required.</w:t>
            </w:r>
          </w:p>
          <w:p w:rsidR="0062648E" w:rsidRPr="00126770" w:rsidRDefault="0062648E" w:rsidP="000C17DA">
            <w:pPr>
              <w:pStyle w:val="ListParagraph"/>
              <w:numPr>
                <w:ilvl w:val="0"/>
                <w:numId w:val="34"/>
              </w:numPr>
              <w:rPr>
                <w:rFonts w:ascii="Tahoma" w:hAnsi="Tahoma" w:cs="Tahoma"/>
                <w:sz w:val="22"/>
                <w:szCs w:val="22"/>
              </w:rPr>
            </w:pPr>
            <w:r w:rsidRPr="00126770">
              <w:rPr>
                <w:rFonts w:ascii="Tahoma" w:hAnsi="Tahoma" w:cs="Tahoma"/>
                <w:sz w:val="22"/>
                <w:szCs w:val="22"/>
              </w:rPr>
              <w:t>Provide a professional point of contact for colleagues in respect of the development of business intelligence tools to enable products to be created that will support the organisation in problem solving and improving performance.</w:t>
            </w:r>
          </w:p>
          <w:p w:rsidR="00C712F6" w:rsidRDefault="00C712F6" w:rsidP="00C712F6">
            <w:pPr>
              <w:pStyle w:val="ListParagraph"/>
              <w:numPr>
                <w:ilvl w:val="0"/>
                <w:numId w:val="34"/>
              </w:numPr>
              <w:rPr>
                <w:rFonts w:ascii="Tahoma" w:hAnsi="Tahoma" w:cs="Tahoma"/>
                <w:sz w:val="22"/>
                <w:szCs w:val="22"/>
              </w:rPr>
            </w:pPr>
            <w:r w:rsidRPr="00126770">
              <w:rPr>
                <w:rFonts w:ascii="Tahoma" w:hAnsi="Tahoma" w:cs="Tahoma"/>
                <w:sz w:val="22"/>
                <w:szCs w:val="22"/>
              </w:rPr>
              <w:t>Responsible for ensuring that the team builds and maintains good relationships with business leads and partner agencies.</w:t>
            </w:r>
          </w:p>
          <w:p w:rsidR="00A80EDF" w:rsidRPr="00126770" w:rsidRDefault="00A80EDF" w:rsidP="00C712F6">
            <w:pPr>
              <w:pStyle w:val="ListParagraph"/>
              <w:numPr>
                <w:ilvl w:val="0"/>
                <w:numId w:val="34"/>
              </w:numPr>
              <w:rPr>
                <w:rFonts w:ascii="Tahoma" w:hAnsi="Tahoma" w:cs="Tahoma"/>
                <w:sz w:val="22"/>
                <w:szCs w:val="22"/>
              </w:rPr>
            </w:pPr>
            <w:r>
              <w:rPr>
                <w:rFonts w:ascii="Tahoma" w:hAnsi="Tahoma" w:cs="Tahoma"/>
                <w:sz w:val="22"/>
                <w:szCs w:val="22"/>
              </w:rPr>
              <w:t>Responsible for developing III within the team and supporting the exploitation of online data systems.</w:t>
            </w:r>
          </w:p>
          <w:p w:rsidR="00C712F6" w:rsidRPr="003F3F06" w:rsidRDefault="00C712F6" w:rsidP="003F3F06">
            <w:pPr>
              <w:rPr>
                <w:rFonts w:ascii="Tahoma" w:hAnsi="Tahoma" w:cs="Tahoma"/>
              </w:rPr>
            </w:pPr>
          </w:p>
        </w:tc>
      </w:tr>
      <w:tr w:rsidR="00DC3CE8" w:rsidRPr="00C36B17" w:rsidTr="00A80EDF">
        <w:trPr>
          <w:trHeight w:val="3145"/>
        </w:trPr>
        <w:tc>
          <w:tcPr>
            <w:tcW w:w="9016" w:type="dxa"/>
            <w:tcBorders>
              <w:top w:val="single" w:sz="4" w:space="0" w:color="auto"/>
            </w:tcBorders>
          </w:tcPr>
          <w:p w:rsidR="00DC3CE8" w:rsidRPr="00C41F9C" w:rsidRDefault="00DC3CE8" w:rsidP="00DC3CE8">
            <w:pPr>
              <w:rPr>
                <w:rFonts w:ascii="Tahoma" w:hAnsi="Tahoma" w:cs="Tahoma"/>
                <w:color w:val="003671"/>
              </w:rPr>
            </w:pPr>
            <w:r w:rsidRPr="00C41F9C">
              <w:rPr>
                <w:rFonts w:ascii="Tahoma" w:hAnsi="Tahoma" w:cs="Tahoma"/>
                <w:color w:val="003671"/>
              </w:rPr>
              <w:lastRenderedPageBreak/>
              <w:t>And to be accountable for: (i</w:t>
            </w:r>
            <w:r w:rsidR="00AC4969">
              <w:rPr>
                <w:rFonts w:ascii="Tahoma" w:hAnsi="Tahoma" w:cs="Tahoma"/>
                <w:color w:val="003671"/>
              </w:rPr>
              <w:t>.</w:t>
            </w:r>
            <w:r w:rsidRPr="00C41F9C">
              <w:rPr>
                <w:rFonts w:ascii="Tahoma" w:hAnsi="Tahoma" w:cs="Tahoma"/>
                <w:color w:val="003671"/>
              </w:rPr>
              <w:t>e</w:t>
            </w:r>
            <w:r w:rsidR="00AC4969">
              <w:rPr>
                <w:rFonts w:ascii="Tahoma" w:hAnsi="Tahoma" w:cs="Tahoma"/>
                <w:color w:val="003671"/>
              </w:rPr>
              <w:t>.</w:t>
            </w:r>
            <w:r w:rsidRPr="00C41F9C">
              <w:rPr>
                <w:rFonts w:ascii="Tahoma" w:hAnsi="Tahoma" w:cs="Tahoma"/>
                <w:color w:val="003671"/>
              </w:rPr>
              <w:t xml:space="preserve"> responsibilities held by others but measured and owned by this role)</w:t>
            </w:r>
          </w:p>
          <w:p w:rsidR="00DC3CE8" w:rsidRPr="009A6E91" w:rsidRDefault="00DC3CE8" w:rsidP="009A6E91">
            <w:pPr>
              <w:rPr>
                <w:rFonts w:ascii="Tahoma" w:eastAsia="Times New Roman" w:hAnsi="Tahoma" w:cs="Tahoma"/>
                <w:color w:val="000000" w:themeColor="text1"/>
                <w:spacing w:val="-2"/>
                <w:kern w:val="24"/>
              </w:rPr>
            </w:pPr>
          </w:p>
        </w:tc>
      </w:tr>
    </w:tbl>
    <w:p w:rsidR="00DC3CE8" w:rsidRPr="00C36B17" w:rsidRDefault="00DC3CE8">
      <w:pPr>
        <w:rPr>
          <w:rFonts w:ascii="Tahoma" w:hAnsi="Tahoma" w:cs="Tahoma"/>
        </w:rPr>
      </w:pPr>
    </w:p>
    <w:tbl>
      <w:tblPr>
        <w:tblStyle w:val="TableGrid"/>
        <w:tblW w:w="0" w:type="auto"/>
        <w:tblLook w:val="04A0" w:firstRow="1" w:lastRow="0" w:firstColumn="1" w:lastColumn="0" w:noHBand="0" w:noVBand="1"/>
      </w:tblPr>
      <w:tblGrid>
        <w:gridCol w:w="2405"/>
        <w:gridCol w:w="567"/>
        <w:gridCol w:w="4678"/>
        <w:gridCol w:w="1366"/>
      </w:tblGrid>
      <w:tr w:rsidR="00B30A61" w:rsidRPr="00C36B17" w:rsidTr="00C41F9C">
        <w:tc>
          <w:tcPr>
            <w:tcW w:w="9016" w:type="dxa"/>
            <w:gridSpan w:val="4"/>
            <w:shd w:val="clear" w:color="auto" w:fill="003671"/>
          </w:tcPr>
          <w:p w:rsidR="00B30A61" w:rsidRPr="00C36B17" w:rsidRDefault="00B30A61" w:rsidP="00E37929">
            <w:pPr>
              <w:tabs>
                <w:tab w:val="left" w:pos="3572"/>
              </w:tabs>
              <w:rPr>
                <w:rFonts w:ascii="Tahoma" w:eastAsia="Times New Roman" w:hAnsi="Tahoma" w:cs="Tahoma"/>
                <w:b/>
                <w:bCs/>
                <w:color w:val="FFFFFF" w:themeColor="background1"/>
                <w:spacing w:val="-2"/>
                <w:kern w:val="24"/>
                <w:sz w:val="24"/>
                <w:lang w:eastAsia="en-GB"/>
              </w:rPr>
            </w:pPr>
            <w:r w:rsidRPr="00C36B17">
              <w:rPr>
                <w:rFonts w:ascii="Tahoma" w:eastAsia="Times New Roman" w:hAnsi="Tahoma" w:cs="Tahoma"/>
                <w:b/>
                <w:bCs/>
                <w:color w:val="FFFFFF" w:themeColor="background1"/>
                <w:spacing w:val="-2"/>
                <w:kern w:val="24"/>
                <w:sz w:val="24"/>
                <w:lang w:eastAsia="en-GB"/>
              </w:rPr>
              <w:t xml:space="preserve">Behaviours </w:t>
            </w:r>
            <w:r w:rsidRPr="00C36B17">
              <w:rPr>
                <w:rFonts w:ascii="Tahoma" w:hAnsi="Tahoma" w:cs="Tahoma"/>
              </w:rPr>
              <w:tab/>
            </w:r>
          </w:p>
        </w:tc>
      </w:tr>
      <w:tr w:rsidR="00B30A61" w:rsidRPr="00C36B17" w:rsidTr="00E37929">
        <w:tc>
          <w:tcPr>
            <w:tcW w:w="9016" w:type="dxa"/>
            <w:gridSpan w:val="4"/>
          </w:tcPr>
          <w:p w:rsidR="00B30A61" w:rsidRPr="00C41F9C" w:rsidRDefault="00B30A61"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 xml:space="preserve">The </w:t>
            </w:r>
            <w:r w:rsidR="003076B4" w:rsidRPr="00C41F9C">
              <w:rPr>
                <w:rFonts w:ascii="Tahoma" w:eastAsiaTheme="minorEastAsia" w:hAnsi="Tahoma" w:cs="Tahoma"/>
                <w:color w:val="003671"/>
                <w:lang w:eastAsia="en-GB"/>
              </w:rPr>
              <w:t xml:space="preserve">Behavioural </w:t>
            </w:r>
            <w:r w:rsidRPr="00C41F9C">
              <w:rPr>
                <w:rFonts w:ascii="Tahoma" w:eastAsiaTheme="minorEastAsia" w:hAnsi="Tahoma" w:cs="Tahoma"/>
                <w:color w:val="003671"/>
                <w:lang w:eastAsia="en-GB"/>
              </w:rPr>
              <w:t>Competency Framework (</w:t>
            </w:r>
            <w:r w:rsidR="003076B4" w:rsidRPr="00C41F9C">
              <w:rPr>
                <w:rFonts w:ascii="Tahoma" w:eastAsiaTheme="minorEastAsia" w:hAnsi="Tahoma" w:cs="Tahoma"/>
                <w:color w:val="003671"/>
                <w:lang w:eastAsia="en-GB"/>
              </w:rPr>
              <w:t>BC</w:t>
            </w:r>
            <w:r w:rsidRPr="00C41F9C">
              <w:rPr>
                <w:rFonts w:ascii="Tahoma" w:eastAsiaTheme="minorEastAsia" w:hAnsi="Tahoma" w:cs="Tahoma"/>
                <w:color w:val="003671"/>
                <w:lang w:eastAsia="en-GB"/>
              </w:rPr>
              <w:t>F) has six competencies that are clustered into three groups</w:t>
            </w:r>
            <w:r w:rsidR="003076B4" w:rsidRPr="00C41F9C">
              <w:rPr>
                <w:rFonts w:ascii="Tahoma" w:eastAsiaTheme="minorEastAsia" w:hAnsi="Tahoma" w:cs="Tahoma"/>
                <w:color w:val="003671"/>
                <w:lang w:eastAsia="en-GB"/>
              </w:rPr>
              <w:t xml:space="preserve">. Under each competency are six </w:t>
            </w:r>
            <w:r w:rsidRPr="00C41F9C">
              <w:rPr>
                <w:rFonts w:ascii="Tahoma" w:eastAsiaTheme="minorEastAsia" w:hAnsi="Tahoma" w:cs="Tahoma"/>
                <w:color w:val="003671"/>
                <w:lang w:eastAsia="en-GB"/>
              </w:rPr>
              <w:t>levels that show what behaviours will look like in practice.</w:t>
            </w:r>
          </w:p>
          <w:p w:rsidR="00B30A61" w:rsidRPr="00C41F9C" w:rsidRDefault="00B30A61" w:rsidP="00E37929">
            <w:pPr>
              <w:rPr>
                <w:rFonts w:ascii="Tahoma" w:eastAsiaTheme="minorEastAsia" w:hAnsi="Tahoma" w:cs="Tahoma"/>
                <w:color w:val="003671"/>
                <w:lang w:eastAsia="en-GB"/>
              </w:rPr>
            </w:pPr>
          </w:p>
          <w:p w:rsidR="00B30A61" w:rsidRPr="00C41F9C" w:rsidRDefault="003076B4"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This role should be operating at the</w:t>
            </w:r>
            <w:r w:rsidR="00B30A61" w:rsidRPr="00C41F9C">
              <w:rPr>
                <w:rFonts w:ascii="Tahoma" w:eastAsiaTheme="minorEastAsia" w:hAnsi="Tahoma" w:cs="Tahoma"/>
                <w:color w:val="003671"/>
                <w:lang w:eastAsia="en-GB"/>
              </w:rPr>
              <w:t xml:space="preserve"> following levels:</w:t>
            </w:r>
          </w:p>
        </w:tc>
      </w:tr>
      <w:tr w:rsidR="007271A5" w:rsidRPr="00C36B17" w:rsidTr="00D514AD">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Resolute, compassionate and committed</w:t>
            </w:r>
          </w:p>
          <w:p w:rsidR="007271A5" w:rsidRPr="00C41F9C" w:rsidRDefault="007271A5" w:rsidP="00E37929">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emotionally aware</w:t>
            </w:r>
          </w:p>
        </w:tc>
        <w:tc>
          <w:tcPr>
            <w:tcW w:w="567" w:type="dxa"/>
            <w:vMerge w:val="restart"/>
          </w:tcPr>
          <w:p w:rsidR="00CB09CF" w:rsidRPr="00F0107B" w:rsidRDefault="00CB09CF" w:rsidP="00E37929">
            <w:pPr>
              <w:rPr>
                <w:rFonts w:ascii="Tahoma" w:eastAsiaTheme="minorEastAsia" w:hAnsi="Tahoma" w:cs="Tahoma"/>
                <w:color w:val="FF0000"/>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Valuing Diversity</w:t>
            </w:r>
          </w:p>
        </w:tc>
        <w:tc>
          <w:tcPr>
            <w:tcW w:w="1366" w:type="dxa"/>
          </w:tcPr>
          <w:p w:rsidR="00CB09CF" w:rsidRPr="00C41F9C" w:rsidRDefault="00094090" w:rsidP="0089177D">
            <w:pPr>
              <w:rPr>
                <w:rFonts w:ascii="Tahoma" w:hAnsi="Tahoma" w:cs="Tahoma"/>
                <w:color w:val="003671"/>
              </w:rPr>
            </w:pPr>
            <w:r>
              <w:rPr>
                <w:rFonts w:ascii="Tahoma" w:hAnsi="Tahoma" w:cs="Tahoma"/>
                <w:color w:val="003671"/>
              </w:rPr>
              <w:t>1b</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F0107B" w:rsidRDefault="00CB09CF" w:rsidP="00E37929">
            <w:pPr>
              <w:rPr>
                <w:rFonts w:ascii="Tahoma" w:eastAsiaTheme="minorEastAsia" w:hAnsi="Tahoma" w:cs="Tahoma"/>
                <w:color w:val="FF0000"/>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Managing Sensitivities/Political Savvy</w:t>
            </w:r>
          </w:p>
        </w:tc>
        <w:tc>
          <w:tcPr>
            <w:tcW w:w="1366" w:type="dxa"/>
          </w:tcPr>
          <w:p w:rsidR="00CB09CF" w:rsidRPr="00C41F9C" w:rsidRDefault="00464D1F"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take ownership</w:t>
            </w:r>
          </w:p>
        </w:tc>
        <w:tc>
          <w:tcPr>
            <w:tcW w:w="567" w:type="dxa"/>
            <w:vMerge w:val="restart"/>
          </w:tcPr>
          <w:p w:rsidR="00CB09CF" w:rsidRPr="00F0107B" w:rsidRDefault="00CB09CF" w:rsidP="00E37929">
            <w:pPr>
              <w:rPr>
                <w:rFonts w:ascii="Tahoma" w:eastAsiaTheme="minorEastAsia" w:hAnsi="Tahoma" w:cs="Tahoma"/>
                <w:color w:val="FF0000"/>
                <w:lang w:eastAsia="en-GB"/>
              </w:rPr>
            </w:pPr>
          </w:p>
        </w:tc>
        <w:tc>
          <w:tcPr>
            <w:tcW w:w="4678" w:type="dxa"/>
          </w:tcPr>
          <w:p w:rsidR="00CB09CF" w:rsidRPr="00C41F9C" w:rsidRDefault="00CB09CF" w:rsidP="00AA3B24">
            <w:pPr>
              <w:rPr>
                <w:rFonts w:ascii="Tahoma" w:hAnsi="Tahoma" w:cs="Tahoma"/>
                <w:color w:val="003671"/>
              </w:rPr>
            </w:pPr>
            <w:r w:rsidRPr="00C41F9C">
              <w:rPr>
                <w:rFonts w:ascii="Tahoma" w:hAnsi="Tahoma" w:cs="Tahoma"/>
                <w:color w:val="003671"/>
              </w:rPr>
              <w:t>Customer Service</w:t>
            </w:r>
          </w:p>
        </w:tc>
        <w:tc>
          <w:tcPr>
            <w:tcW w:w="1366" w:type="dxa"/>
          </w:tcPr>
          <w:p w:rsidR="00CB09CF" w:rsidRPr="00C41F9C" w:rsidRDefault="00A80EDF" w:rsidP="0089177D">
            <w:pPr>
              <w:rPr>
                <w:rFonts w:ascii="Tahoma" w:hAnsi="Tahoma" w:cs="Tahoma"/>
                <w:color w:val="003671"/>
              </w:rPr>
            </w:pPr>
            <w:r>
              <w:rPr>
                <w:rFonts w:ascii="Tahoma" w:hAnsi="Tahoma" w:cs="Tahoma"/>
                <w:color w:val="003671"/>
              </w:rPr>
              <w:t>3</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Maintaining Accuracy/Sustainable Working</w:t>
            </w:r>
          </w:p>
        </w:tc>
        <w:tc>
          <w:tcPr>
            <w:tcW w:w="1366" w:type="dxa"/>
          </w:tcPr>
          <w:p w:rsidR="00CB09CF" w:rsidRPr="00C41F9C" w:rsidRDefault="00464D1F" w:rsidP="0089177D">
            <w:pPr>
              <w:rPr>
                <w:rFonts w:ascii="Tahoma" w:hAnsi="Tahoma" w:cs="Tahoma"/>
                <w:color w:val="003671"/>
              </w:rPr>
            </w:pPr>
            <w:r>
              <w:rPr>
                <w:rFonts w:ascii="Tahoma" w:hAnsi="Tahoma" w:cs="Tahoma"/>
                <w:color w:val="003671"/>
              </w:rPr>
              <w:t>2</w:t>
            </w:r>
          </w:p>
        </w:tc>
      </w:tr>
      <w:tr w:rsidR="007271A5" w:rsidRPr="00C36B17" w:rsidTr="00DE0DFB">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Inclusive, enabling and visionary leadership</w:t>
            </w:r>
          </w:p>
          <w:p w:rsidR="007271A5" w:rsidRPr="00C41F9C" w:rsidRDefault="007271A5" w:rsidP="00E37929">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collaborative</w:t>
            </w:r>
          </w:p>
        </w:tc>
        <w:tc>
          <w:tcPr>
            <w:tcW w:w="567" w:type="dxa"/>
            <w:vMerge w:val="restart"/>
          </w:tcPr>
          <w:p w:rsidR="00CB09CF" w:rsidRPr="00F0107B" w:rsidRDefault="00CB09CF" w:rsidP="00E37929">
            <w:pPr>
              <w:rPr>
                <w:rFonts w:ascii="Tahoma" w:eastAsiaTheme="minorEastAsia" w:hAnsi="Tahoma" w:cs="Tahoma"/>
                <w:color w:val="FF0000"/>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Partner Working</w:t>
            </w:r>
          </w:p>
        </w:tc>
        <w:tc>
          <w:tcPr>
            <w:tcW w:w="1366" w:type="dxa"/>
          </w:tcPr>
          <w:p w:rsidR="00CB09CF" w:rsidRPr="00C41F9C" w:rsidRDefault="00464D1F"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F0107B" w:rsidRDefault="00CB09CF" w:rsidP="00E37929">
            <w:pPr>
              <w:rPr>
                <w:rFonts w:ascii="Tahoma" w:eastAsiaTheme="minorEastAsia" w:hAnsi="Tahoma" w:cs="Tahoma"/>
                <w:color w:val="FF0000"/>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Managing Complexity/Strategic Planning</w:t>
            </w:r>
          </w:p>
        </w:tc>
        <w:tc>
          <w:tcPr>
            <w:tcW w:w="1366" w:type="dxa"/>
          </w:tcPr>
          <w:p w:rsidR="00CB09CF" w:rsidRPr="00C41F9C" w:rsidRDefault="00464D1F"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deliver, support and inspire</w:t>
            </w:r>
          </w:p>
        </w:tc>
        <w:tc>
          <w:tcPr>
            <w:tcW w:w="567" w:type="dxa"/>
            <w:vMerge w:val="restart"/>
          </w:tcPr>
          <w:p w:rsidR="00CB09CF" w:rsidRPr="00F0107B" w:rsidRDefault="00CB09CF" w:rsidP="00E37929">
            <w:pPr>
              <w:rPr>
                <w:rFonts w:ascii="Tahoma" w:eastAsiaTheme="minorEastAsia" w:hAnsi="Tahoma" w:cs="Tahoma"/>
                <w:color w:val="FF0000"/>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(self) Leadership</w:t>
            </w:r>
          </w:p>
        </w:tc>
        <w:tc>
          <w:tcPr>
            <w:tcW w:w="1366" w:type="dxa"/>
          </w:tcPr>
          <w:p w:rsidR="00CB09CF" w:rsidRPr="00C41F9C" w:rsidRDefault="00464D1F"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Supporting Colleagues/Coaching &amp; Mentoring</w:t>
            </w:r>
          </w:p>
        </w:tc>
        <w:tc>
          <w:tcPr>
            <w:tcW w:w="1366" w:type="dxa"/>
          </w:tcPr>
          <w:p w:rsidR="00CB09CF" w:rsidRPr="00C41F9C" w:rsidRDefault="00464D1F" w:rsidP="0089177D">
            <w:pPr>
              <w:rPr>
                <w:rFonts w:ascii="Tahoma" w:hAnsi="Tahoma" w:cs="Tahoma"/>
                <w:color w:val="003671"/>
              </w:rPr>
            </w:pPr>
            <w:r>
              <w:rPr>
                <w:rFonts w:ascii="Tahoma" w:hAnsi="Tahoma" w:cs="Tahoma"/>
                <w:color w:val="003671"/>
              </w:rPr>
              <w:t>2</w:t>
            </w:r>
          </w:p>
        </w:tc>
      </w:tr>
      <w:tr w:rsidR="007271A5" w:rsidRPr="00C36B17" w:rsidTr="00E30B57">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Intelligent, creative and informed policing</w:t>
            </w:r>
          </w:p>
          <w:p w:rsidR="007271A5" w:rsidRPr="00C41F9C" w:rsidRDefault="007271A5" w:rsidP="00E37929">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analyse critically</w:t>
            </w:r>
          </w:p>
        </w:tc>
        <w:tc>
          <w:tcPr>
            <w:tcW w:w="567" w:type="dxa"/>
            <w:vMerge w:val="restart"/>
          </w:tcPr>
          <w:p w:rsidR="00CB09CF" w:rsidRPr="00F0107B" w:rsidRDefault="00CB09CF" w:rsidP="00E37929">
            <w:pPr>
              <w:rPr>
                <w:rFonts w:ascii="Tahoma" w:eastAsiaTheme="minorEastAsia" w:hAnsi="Tahoma" w:cs="Tahoma"/>
                <w:color w:val="FF0000"/>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Problem Solving</w:t>
            </w:r>
          </w:p>
        </w:tc>
        <w:tc>
          <w:tcPr>
            <w:tcW w:w="1366" w:type="dxa"/>
          </w:tcPr>
          <w:p w:rsidR="00CB09CF" w:rsidRPr="00C41F9C" w:rsidRDefault="00094090" w:rsidP="0089177D">
            <w:pPr>
              <w:rPr>
                <w:rFonts w:ascii="Tahoma" w:hAnsi="Tahoma" w:cs="Tahoma"/>
                <w:color w:val="003671"/>
              </w:rPr>
            </w:pPr>
            <w:r>
              <w:rPr>
                <w:rFonts w:ascii="Tahoma" w:hAnsi="Tahoma" w:cs="Tahoma"/>
                <w:color w:val="003671"/>
              </w:rPr>
              <w:t>3</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F0107B" w:rsidRDefault="00CB09CF" w:rsidP="00E37929">
            <w:pPr>
              <w:rPr>
                <w:rFonts w:ascii="Tahoma" w:eastAsiaTheme="minorEastAsia" w:hAnsi="Tahoma" w:cs="Tahoma"/>
                <w:color w:val="FF0000"/>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Situational Judgement</w:t>
            </w:r>
          </w:p>
        </w:tc>
        <w:tc>
          <w:tcPr>
            <w:tcW w:w="1366" w:type="dxa"/>
          </w:tcPr>
          <w:p w:rsidR="00CB09CF" w:rsidRPr="00C41F9C" w:rsidRDefault="00464D1F" w:rsidP="0089177D">
            <w:pPr>
              <w:rPr>
                <w:rFonts w:ascii="Tahoma" w:hAnsi="Tahoma" w:cs="Tahoma"/>
                <w:color w:val="003671"/>
              </w:rPr>
            </w:pPr>
            <w:r>
              <w:rPr>
                <w:rFonts w:ascii="Tahoma" w:hAnsi="Tahoma" w:cs="Tahoma"/>
                <w:color w:val="003671"/>
              </w:rPr>
              <w:t>2</w:t>
            </w:r>
          </w:p>
        </w:tc>
      </w:tr>
      <w:tr w:rsidR="00CB09CF" w:rsidRPr="00C36B17" w:rsidTr="00CB09CF">
        <w:trPr>
          <w:trHeight w:val="273"/>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innovative and open-minded</w:t>
            </w:r>
          </w:p>
        </w:tc>
        <w:tc>
          <w:tcPr>
            <w:tcW w:w="567" w:type="dxa"/>
            <w:vMerge w:val="restart"/>
          </w:tcPr>
          <w:p w:rsidR="00CB09CF" w:rsidRPr="00F0107B" w:rsidRDefault="00CB09CF" w:rsidP="00E37929">
            <w:pPr>
              <w:rPr>
                <w:rFonts w:ascii="Tahoma" w:eastAsiaTheme="minorEastAsia" w:hAnsi="Tahoma" w:cs="Tahoma"/>
                <w:color w:val="FF0000"/>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Continuous Improvement</w:t>
            </w:r>
          </w:p>
        </w:tc>
        <w:tc>
          <w:tcPr>
            <w:tcW w:w="1366" w:type="dxa"/>
          </w:tcPr>
          <w:p w:rsidR="00CB09CF" w:rsidRPr="00C41F9C" w:rsidRDefault="00A80EDF" w:rsidP="0089177D">
            <w:pPr>
              <w:rPr>
                <w:rFonts w:ascii="Tahoma" w:hAnsi="Tahoma" w:cs="Tahoma"/>
                <w:color w:val="003671"/>
              </w:rPr>
            </w:pPr>
            <w:r>
              <w:rPr>
                <w:rFonts w:ascii="Tahoma" w:hAnsi="Tahoma" w:cs="Tahoma"/>
                <w:color w:val="003671"/>
              </w:rPr>
              <w:t>3</w:t>
            </w:r>
          </w:p>
        </w:tc>
      </w:tr>
      <w:tr w:rsidR="00CB09CF" w:rsidRPr="00C36B17" w:rsidTr="00CB09CF">
        <w:trPr>
          <w:trHeight w:val="263"/>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Futurology</w:t>
            </w:r>
          </w:p>
        </w:tc>
        <w:tc>
          <w:tcPr>
            <w:tcW w:w="1366" w:type="dxa"/>
          </w:tcPr>
          <w:p w:rsidR="00CB09CF" w:rsidRPr="00C41F9C" w:rsidRDefault="00A80EDF" w:rsidP="0089177D">
            <w:pPr>
              <w:rPr>
                <w:rFonts w:ascii="Tahoma" w:hAnsi="Tahoma" w:cs="Tahoma"/>
                <w:color w:val="003671"/>
              </w:rPr>
            </w:pPr>
            <w:r>
              <w:rPr>
                <w:rFonts w:ascii="Tahoma" w:hAnsi="Tahoma" w:cs="Tahoma"/>
                <w:color w:val="003671"/>
              </w:rPr>
              <w:t>3</w:t>
            </w:r>
          </w:p>
        </w:tc>
      </w:tr>
    </w:tbl>
    <w:p w:rsidR="00B30A61" w:rsidRPr="00C36B17" w:rsidRDefault="00B30A61">
      <w:pPr>
        <w:rPr>
          <w:rFonts w:ascii="Tahoma" w:hAnsi="Tahoma" w:cs="Tahoma"/>
        </w:rPr>
      </w:pPr>
    </w:p>
    <w:tbl>
      <w:tblPr>
        <w:tblStyle w:val="TableGrid"/>
        <w:tblW w:w="0" w:type="auto"/>
        <w:tblLook w:val="04A0" w:firstRow="1" w:lastRow="0" w:firstColumn="1" w:lastColumn="0" w:noHBand="0" w:noVBand="1"/>
      </w:tblPr>
      <w:tblGrid>
        <w:gridCol w:w="4508"/>
        <w:gridCol w:w="4508"/>
      </w:tblGrid>
      <w:tr w:rsidR="00AF108F" w:rsidRPr="00C36B17" w:rsidTr="00C41F9C">
        <w:tc>
          <w:tcPr>
            <w:tcW w:w="9016" w:type="dxa"/>
            <w:gridSpan w:val="2"/>
            <w:shd w:val="clear" w:color="auto" w:fill="003671"/>
          </w:tcPr>
          <w:p w:rsidR="00AF108F" w:rsidRPr="00C36B17" w:rsidRDefault="00822EF3" w:rsidP="0060652C">
            <w:pPr>
              <w:tabs>
                <w:tab w:val="left" w:pos="3572"/>
              </w:tabs>
              <w:rPr>
                <w:rFonts w:ascii="Tahoma" w:hAnsi="Tahoma" w:cs="Tahoma"/>
              </w:rPr>
            </w:pPr>
            <w:r w:rsidRPr="00C36B17">
              <w:rPr>
                <w:rFonts w:ascii="Tahoma" w:eastAsia="Times New Roman" w:hAnsi="Tahoma" w:cs="Tahoma"/>
                <w:b/>
                <w:bCs/>
                <w:color w:val="FFFFFF" w:themeColor="background1"/>
                <w:spacing w:val="-2"/>
                <w:kern w:val="24"/>
                <w:sz w:val="24"/>
                <w:lang w:eastAsia="en-GB"/>
              </w:rPr>
              <w:t xml:space="preserve">Education, </w:t>
            </w:r>
            <w:r w:rsidR="00AF108F" w:rsidRPr="00C36B17">
              <w:rPr>
                <w:rFonts w:ascii="Tahoma" w:eastAsia="Times New Roman" w:hAnsi="Tahoma" w:cs="Tahoma"/>
                <w:b/>
                <w:bCs/>
                <w:color w:val="FFFFFF" w:themeColor="background1"/>
                <w:spacing w:val="-2"/>
                <w:kern w:val="24"/>
                <w:sz w:val="24"/>
                <w:lang w:eastAsia="en-GB"/>
              </w:rPr>
              <w:t xml:space="preserve">Qualifications </w:t>
            </w:r>
            <w:r w:rsidRPr="00C36B17">
              <w:rPr>
                <w:rFonts w:ascii="Tahoma" w:eastAsia="Times New Roman" w:hAnsi="Tahoma" w:cs="Tahoma"/>
                <w:b/>
                <w:bCs/>
                <w:color w:val="FFFFFF" w:themeColor="background1"/>
                <w:spacing w:val="-2"/>
                <w:kern w:val="24"/>
                <w:sz w:val="24"/>
                <w:lang w:eastAsia="en-GB"/>
              </w:rPr>
              <w:t>and Experience</w:t>
            </w:r>
          </w:p>
        </w:tc>
      </w:tr>
      <w:tr w:rsidR="00CB09CF" w:rsidRPr="00C36B17" w:rsidTr="006C0D36">
        <w:tc>
          <w:tcPr>
            <w:tcW w:w="4508" w:type="dxa"/>
          </w:tcPr>
          <w:p w:rsidR="00CB09CF" w:rsidRPr="00C36B17" w:rsidRDefault="00CB09CF" w:rsidP="00AA3B24">
            <w:pPr>
              <w:ind w:right="124"/>
              <w:rPr>
                <w:rFonts w:ascii="Tahoma" w:hAnsi="Tahoma" w:cs="Tahoma"/>
                <w:b/>
              </w:rPr>
            </w:pPr>
            <w:r w:rsidRPr="00C36B17">
              <w:rPr>
                <w:rFonts w:ascii="Tahoma" w:hAnsi="Tahoma" w:cs="Tahoma"/>
                <w:b/>
              </w:rPr>
              <w:t>Essential:</w:t>
            </w:r>
          </w:p>
        </w:tc>
        <w:tc>
          <w:tcPr>
            <w:tcW w:w="4508" w:type="dxa"/>
          </w:tcPr>
          <w:p w:rsidR="00CB09CF" w:rsidRPr="00C36B17" w:rsidRDefault="00CB09CF" w:rsidP="00AA3B24">
            <w:pPr>
              <w:ind w:right="124"/>
              <w:rPr>
                <w:rFonts w:ascii="Tahoma" w:hAnsi="Tahoma" w:cs="Tahoma"/>
                <w:b/>
              </w:rPr>
            </w:pPr>
            <w:r w:rsidRPr="00C36B17">
              <w:rPr>
                <w:rFonts w:ascii="Tahoma" w:hAnsi="Tahoma" w:cs="Tahoma"/>
                <w:b/>
              </w:rPr>
              <w:t>Desirable:</w:t>
            </w:r>
          </w:p>
        </w:tc>
      </w:tr>
      <w:tr w:rsidR="00CB09CF" w:rsidRPr="00C36B17" w:rsidTr="00CB09CF">
        <w:trPr>
          <w:trHeight w:val="1227"/>
        </w:trPr>
        <w:tc>
          <w:tcPr>
            <w:tcW w:w="4508" w:type="dxa"/>
          </w:tcPr>
          <w:p w:rsidR="002543BF" w:rsidRDefault="00C73CBE" w:rsidP="007F7FA5">
            <w:pPr>
              <w:pStyle w:val="ListParagraph"/>
              <w:numPr>
                <w:ilvl w:val="0"/>
                <w:numId w:val="36"/>
              </w:numPr>
              <w:ind w:right="124"/>
              <w:rPr>
                <w:rFonts w:ascii="Tahoma" w:hAnsi="Tahoma" w:cs="Tahoma"/>
                <w:sz w:val="22"/>
                <w:szCs w:val="22"/>
              </w:rPr>
            </w:pPr>
            <w:r>
              <w:rPr>
                <w:rFonts w:ascii="Tahoma" w:hAnsi="Tahoma" w:cs="Tahoma"/>
                <w:sz w:val="22"/>
                <w:szCs w:val="22"/>
              </w:rPr>
              <w:t>Educate</w:t>
            </w:r>
            <w:r w:rsidR="00777328">
              <w:rPr>
                <w:rFonts w:ascii="Tahoma" w:hAnsi="Tahoma" w:cs="Tahoma"/>
                <w:sz w:val="22"/>
                <w:szCs w:val="22"/>
              </w:rPr>
              <w:t>d to degree level or equivalent.</w:t>
            </w:r>
            <w:r>
              <w:rPr>
                <w:rFonts w:ascii="Tahoma" w:hAnsi="Tahoma" w:cs="Tahoma"/>
                <w:sz w:val="22"/>
                <w:szCs w:val="22"/>
              </w:rPr>
              <w:br/>
            </w:r>
            <w:r>
              <w:rPr>
                <w:rFonts w:ascii="Tahoma" w:hAnsi="Tahoma" w:cs="Tahoma"/>
                <w:sz w:val="22"/>
                <w:szCs w:val="22"/>
              </w:rPr>
              <w:br/>
            </w:r>
            <w:r w:rsidR="000141F4">
              <w:rPr>
                <w:rFonts w:ascii="Tahoma" w:hAnsi="Tahoma" w:cs="Tahoma"/>
                <w:sz w:val="22"/>
                <w:szCs w:val="22"/>
              </w:rPr>
              <w:t>AND/</w:t>
            </w:r>
            <w:r>
              <w:rPr>
                <w:rFonts w:ascii="Tahoma" w:hAnsi="Tahoma" w:cs="Tahoma"/>
                <w:sz w:val="22"/>
                <w:szCs w:val="22"/>
              </w:rPr>
              <w:t xml:space="preserve">OR </w:t>
            </w:r>
            <w:r>
              <w:rPr>
                <w:rFonts w:ascii="Tahoma" w:hAnsi="Tahoma" w:cs="Tahoma"/>
                <w:sz w:val="22"/>
                <w:szCs w:val="22"/>
              </w:rPr>
              <w:br/>
            </w:r>
            <w:r>
              <w:rPr>
                <w:rFonts w:ascii="Tahoma" w:hAnsi="Tahoma" w:cs="Tahoma"/>
                <w:sz w:val="22"/>
                <w:szCs w:val="22"/>
              </w:rPr>
              <w:br/>
            </w:r>
            <w:r w:rsidR="009D7D14">
              <w:rPr>
                <w:rFonts w:ascii="Tahoma" w:hAnsi="Tahoma" w:cs="Tahoma"/>
                <w:sz w:val="22"/>
                <w:szCs w:val="22"/>
              </w:rPr>
              <w:t>2</w:t>
            </w:r>
            <w:r>
              <w:rPr>
                <w:rFonts w:ascii="Tahoma" w:hAnsi="Tahoma" w:cs="Tahoma"/>
                <w:sz w:val="22"/>
                <w:szCs w:val="22"/>
              </w:rPr>
              <w:t xml:space="preserve"> years</w:t>
            </w:r>
            <w:r w:rsidR="00415DE8">
              <w:rPr>
                <w:rFonts w:ascii="Tahoma" w:hAnsi="Tahoma" w:cs="Tahoma"/>
                <w:sz w:val="22"/>
                <w:szCs w:val="22"/>
              </w:rPr>
              <w:t>’</w:t>
            </w:r>
            <w:r>
              <w:rPr>
                <w:rFonts w:ascii="Tahoma" w:hAnsi="Tahoma" w:cs="Tahoma"/>
                <w:sz w:val="22"/>
                <w:szCs w:val="22"/>
              </w:rPr>
              <w:t xml:space="preserve"> experience working in a business intelligence environment evidencing a high level of IT competence</w:t>
            </w:r>
            <w:r w:rsidR="00777328">
              <w:rPr>
                <w:rFonts w:ascii="Tahoma" w:hAnsi="Tahoma" w:cs="Tahoma"/>
                <w:sz w:val="22"/>
                <w:szCs w:val="22"/>
              </w:rPr>
              <w:t>.</w:t>
            </w:r>
          </w:p>
          <w:p w:rsidR="00882B0F" w:rsidRPr="00596C9D" w:rsidRDefault="006D3424" w:rsidP="00596C9D">
            <w:pPr>
              <w:pStyle w:val="ListParagraph"/>
              <w:numPr>
                <w:ilvl w:val="0"/>
                <w:numId w:val="36"/>
              </w:numPr>
              <w:ind w:right="124"/>
              <w:rPr>
                <w:rFonts w:ascii="Tahoma" w:hAnsi="Tahoma" w:cs="Tahoma"/>
                <w:sz w:val="22"/>
                <w:szCs w:val="22"/>
              </w:rPr>
            </w:pPr>
            <w:r>
              <w:rPr>
                <w:rFonts w:ascii="Tahoma" w:hAnsi="Tahoma" w:cs="Tahoma"/>
                <w:sz w:val="22"/>
                <w:szCs w:val="22"/>
              </w:rPr>
              <w:lastRenderedPageBreak/>
              <w:t xml:space="preserve">Experience of utilising </w:t>
            </w:r>
            <w:r w:rsidR="00596C9D">
              <w:rPr>
                <w:rFonts w:ascii="Tahoma" w:hAnsi="Tahoma" w:cs="Tahoma"/>
                <w:sz w:val="22"/>
                <w:szCs w:val="22"/>
              </w:rPr>
              <w:t>and demonstrating a high level of literacy across a wide range of</w:t>
            </w:r>
            <w:r>
              <w:rPr>
                <w:rFonts w:ascii="Tahoma" w:hAnsi="Tahoma" w:cs="Tahoma"/>
                <w:sz w:val="22"/>
                <w:szCs w:val="22"/>
              </w:rPr>
              <w:t xml:space="preserve"> computer software packages and bespoke</w:t>
            </w:r>
            <w:r w:rsidR="00596C9D">
              <w:rPr>
                <w:rFonts w:ascii="Tahoma" w:hAnsi="Tahoma" w:cs="Tahoma"/>
                <w:sz w:val="22"/>
                <w:szCs w:val="22"/>
              </w:rPr>
              <w:t xml:space="preserve"> tools (e.g. MS Office Suite, Busine</w:t>
            </w:r>
            <w:r w:rsidR="00E422E3">
              <w:rPr>
                <w:rFonts w:ascii="Tahoma" w:hAnsi="Tahoma" w:cs="Tahoma"/>
                <w:sz w:val="22"/>
                <w:szCs w:val="22"/>
              </w:rPr>
              <w:t>ss Objects, Visual Basic (VBA)</w:t>
            </w:r>
            <w:r>
              <w:rPr>
                <w:rFonts w:ascii="Tahoma" w:hAnsi="Tahoma" w:cs="Tahoma"/>
                <w:sz w:val="22"/>
                <w:szCs w:val="22"/>
              </w:rPr>
              <w:t>)</w:t>
            </w:r>
          </w:p>
          <w:p w:rsidR="00415DE8" w:rsidRDefault="00415DE8" w:rsidP="007F7FA5">
            <w:pPr>
              <w:pStyle w:val="ListParagraph"/>
              <w:numPr>
                <w:ilvl w:val="0"/>
                <w:numId w:val="36"/>
              </w:numPr>
              <w:ind w:right="124"/>
              <w:rPr>
                <w:rFonts w:ascii="Tahoma" w:hAnsi="Tahoma" w:cs="Tahoma"/>
                <w:sz w:val="22"/>
                <w:szCs w:val="22"/>
              </w:rPr>
            </w:pPr>
            <w:r>
              <w:rPr>
                <w:rFonts w:ascii="Tahoma" w:hAnsi="Tahoma" w:cs="Tahoma"/>
                <w:sz w:val="22"/>
                <w:szCs w:val="22"/>
              </w:rPr>
              <w:t>Experience of testing in a business intelligence environment.</w:t>
            </w:r>
          </w:p>
          <w:p w:rsidR="00415DE8" w:rsidRDefault="008F09C6" w:rsidP="007F7FA5">
            <w:pPr>
              <w:pStyle w:val="ListParagraph"/>
              <w:numPr>
                <w:ilvl w:val="0"/>
                <w:numId w:val="36"/>
              </w:numPr>
              <w:ind w:right="124"/>
              <w:rPr>
                <w:rFonts w:ascii="Tahoma" w:hAnsi="Tahoma" w:cs="Tahoma"/>
                <w:sz w:val="22"/>
                <w:szCs w:val="22"/>
              </w:rPr>
            </w:pPr>
            <w:r>
              <w:rPr>
                <w:rFonts w:ascii="Tahoma" w:hAnsi="Tahoma" w:cs="Tahoma"/>
                <w:sz w:val="22"/>
                <w:szCs w:val="22"/>
              </w:rPr>
              <w:t xml:space="preserve">Experience of </w:t>
            </w:r>
            <w:r w:rsidR="00D23D02">
              <w:rPr>
                <w:rFonts w:ascii="Tahoma" w:hAnsi="Tahoma" w:cs="Tahoma"/>
                <w:sz w:val="22"/>
                <w:szCs w:val="22"/>
              </w:rPr>
              <w:t>applying data standards and data security.</w:t>
            </w:r>
          </w:p>
          <w:p w:rsidR="00D23D02" w:rsidRDefault="00D23D02" w:rsidP="00D23D02">
            <w:pPr>
              <w:ind w:right="124"/>
              <w:rPr>
                <w:rFonts w:ascii="Tahoma" w:hAnsi="Tahoma" w:cs="Tahoma"/>
              </w:rPr>
            </w:pPr>
          </w:p>
          <w:p w:rsidR="00D23D02" w:rsidRDefault="00D23D02" w:rsidP="00D23D02">
            <w:pPr>
              <w:ind w:right="124"/>
              <w:rPr>
                <w:rFonts w:ascii="Tahoma" w:hAnsi="Tahoma" w:cs="Tahoma"/>
              </w:rPr>
            </w:pPr>
            <w:r>
              <w:rPr>
                <w:rFonts w:ascii="Tahoma" w:hAnsi="Tahoma" w:cs="Tahoma"/>
              </w:rPr>
              <w:t>For the future:</w:t>
            </w:r>
          </w:p>
          <w:p w:rsidR="00D23D02" w:rsidRDefault="00D23D02" w:rsidP="00D23D02">
            <w:pPr>
              <w:ind w:right="124"/>
              <w:rPr>
                <w:rFonts w:ascii="Tahoma" w:hAnsi="Tahoma" w:cs="Tahoma"/>
              </w:rPr>
            </w:pPr>
          </w:p>
          <w:p w:rsidR="00D23D02" w:rsidRDefault="00D23D02" w:rsidP="007F7FA5">
            <w:pPr>
              <w:pStyle w:val="ListParagraph"/>
              <w:numPr>
                <w:ilvl w:val="0"/>
                <w:numId w:val="36"/>
              </w:numPr>
              <w:ind w:right="124"/>
              <w:rPr>
                <w:rFonts w:ascii="Tahoma" w:hAnsi="Tahoma" w:cs="Tahoma"/>
                <w:sz w:val="22"/>
                <w:szCs w:val="22"/>
              </w:rPr>
            </w:pPr>
            <w:r w:rsidRPr="00D12DC5">
              <w:rPr>
                <w:rFonts w:ascii="Tahoma" w:hAnsi="Tahoma" w:cs="Tahoma"/>
                <w:sz w:val="22"/>
                <w:szCs w:val="22"/>
              </w:rPr>
              <w:t>Experience of utilising web based technologies such as: HTML, Java, CSS, KML</w:t>
            </w:r>
          </w:p>
          <w:p w:rsidR="007F7FA5" w:rsidRPr="001710B5" w:rsidRDefault="001710B5" w:rsidP="00917CE4">
            <w:pPr>
              <w:pStyle w:val="ListParagraph"/>
              <w:numPr>
                <w:ilvl w:val="0"/>
                <w:numId w:val="36"/>
              </w:numPr>
              <w:ind w:right="124"/>
              <w:rPr>
                <w:rFonts w:ascii="Tahoma" w:hAnsi="Tahoma" w:cs="Tahoma"/>
                <w:sz w:val="22"/>
                <w:szCs w:val="22"/>
              </w:rPr>
            </w:pPr>
            <w:r>
              <w:rPr>
                <w:rFonts w:ascii="Tahoma" w:hAnsi="Tahoma" w:cs="Tahoma"/>
                <w:sz w:val="22"/>
                <w:szCs w:val="22"/>
              </w:rPr>
              <w:t>Experience of using programming languages such as R or Python.</w:t>
            </w:r>
          </w:p>
        </w:tc>
        <w:tc>
          <w:tcPr>
            <w:tcW w:w="4508" w:type="dxa"/>
          </w:tcPr>
          <w:p w:rsidR="00CB09CF" w:rsidRDefault="00777328" w:rsidP="002543BF">
            <w:pPr>
              <w:pStyle w:val="ListParagraph"/>
              <w:numPr>
                <w:ilvl w:val="0"/>
                <w:numId w:val="30"/>
              </w:numPr>
              <w:ind w:right="124"/>
              <w:rPr>
                <w:rFonts w:ascii="Tahoma" w:hAnsi="Tahoma" w:cs="Tahoma"/>
                <w:sz w:val="22"/>
                <w:szCs w:val="22"/>
              </w:rPr>
            </w:pPr>
            <w:r>
              <w:rPr>
                <w:rFonts w:ascii="Tahoma" w:hAnsi="Tahoma" w:cs="Tahoma"/>
                <w:sz w:val="22"/>
                <w:szCs w:val="22"/>
              </w:rPr>
              <w:lastRenderedPageBreak/>
              <w:t>Educated to degree level or equivalent in information technology/computing/informatics or related field.</w:t>
            </w:r>
            <w:r w:rsidR="00D12DC5">
              <w:rPr>
                <w:rFonts w:ascii="Tahoma" w:hAnsi="Tahoma" w:cs="Tahoma"/>
                <w:sz w:val="22"/>
                <w:szCs w:val="22"/>
              </w:rPr>
              <w:br/>
            </w:r>
          </w:p>
          <w:p w:rsidR="00D12DC5" w:rsidRPr="00917CE4" w:rsidRDefault="00D12DC5" w:rsidP="00917CE4">
            <w:pPr>
              <w:ind w:right="124"/>
              <w:rPr>
                <w:rFonts w:ascii="Tahoma" w:hAnsi="Tahoma" w:cs="Tahoma"/>
              </w:rPr>
            </w:pPr>
          </w:p>
        </w:tc>
      </w:tr>
    </w:tbl>
    <w:p w:rsidR="00CE1263" w:rsidRPr="00C36B17" w:rsidRDefault="00CE1263">
      <w:pPr>
        <w:rPr>
          <w:rFonts w:ascii="Tahoma" w:hAnsi="Tahoma" w:cs="Tahoma"/>
        </w:rPr>
      </w:pPr>
    </w:p>
    <w:tbl>
      <w:tblPr>
        <w:tblStyle w:val="TableGrid"/>
        <w:tblW w:w="0" w:type="auto"/>
        <w:tblLook w:val="04A0" w:firstRow="1" w:lastRow="0" w:firstColumn="1" w:lastColumn="0" w:noHBand="0" w:noVBand="1"/>
      </w:tblPr>
      <w:tblGrid>
        <w:gridCol w:w="4503"/>
        <w:gridCol w:w="1588"/>
        <w:gridCol w:w="992"/>
        <w:gridCol w:w="992"/>
        <w:gridCol w:w="941"/>
      </w:tblGrid>
      <w:tr w:rsidR="000B34F2" w:rsidRPr="00C36B17" w:rsidTr="00C41F9C">
        <w:trPr>
          <w:trHeight w:val="205"/>
        </w:trPr>
        <w:tc>
          <w:tcPr>
            <w:tcW w:w="9016" w:type="dxa"/>
            <w:gridSpan w:val="5"/>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lang w:eastAsia="en-GB"/>
              </w:rPr>
              <w:t>Skills Matrix</w:t>
            </w:r>
            <w:r w:rsidR="00C36B17" w:rsidRPr="00C36B17">
              <w:rPr>
                <w:rFonts w:ascii="Tahoma" w:eastAsia="Times New Roman" w:hAnsi="Tahoma" w:cs="Tahoma"/>
                <w:b/>
                <w:bCs/>
                <w:color w:val="FFFFFF" w:themeColor="background1"/>
                <w:spacing w:val="-2"/>
                <w:kern w:val="24"/>
                <w:lang w:eastAsia="en-GB"/>
              </w:rPr>
              <w:t xml:space="preserve"> (See Skills Matrix)</w:t>
            </w:r>
          </w:p>
        </w:tc>
      </w:tr>
      <w:tr w:rsidR="004F021C" w:rsidRPr="00C36B17" w:rsidTr="002543E0">
        <w:trPr>
          <w:trHeight w:val="235"/>
        </w:trPr>
        <w:tc>
          <w:tcPr>
            <w:tcW w:w="9016" w:type="dxa"/>
            <w:gridSpan w:val="5"/>
          </w:tcPr>
          <w:p w:rsidR="004F021C" w:rsidRPr="00C36B17" w:rsidRDefault="004F021C" w:rsidP="00CB09CF">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Essential:</w:t>
            </w:r>
          </w:p>
        </w:tc>
      </w:tr>
      <w:tr w:rsidR="004F021C" w:rsidRPr="00C36B17" w:rsidTr="00117B68">
        <w:trPr>
          <w:trHeight w:val="1117"/>
        </w:trPr>
        <w:tc>
          <w:tcPr>
            <w:tcW w:w="9016" w:type="dxa"/>
            <w:gridSpan w:val="5"/>
          </w:tcPr>
          <w:p w:rsidR="006D3424" w:rsidRDefault="006D3424" w:rsidP="006D3424">
            <w:pPr>
              <w:pStyle w:val="ListParagraph"/>
              <w:numPr>
                <w:ilvl w:val="0"/>
                <w:numId w:val="35"/>
              </w:numPr>
              <w:ind w:right="124"/>
              <w:rPr>
                <w:rFonts w:ascii="Tahoma" w:hAnsi="Tahoma" w:cs="Tahoma"/>
                <w:sz w:val="22"/>
                <w:szCs w:val="22"/>
              </w:rPr>
            </w:pPr>
            <w:r>
              <w:rPr>
                <w:rFonts w:ascii="Tahoma" w:hAnsi="Tahoma" w:cs="Tahoma"/>
                <w:sz w:val="22"/>
                <w:szCs w:val="22"/>
              </w:rPr>
              <w:t xml:space="preserve">Experience with business intelligence application administration, </w:t>
            </w:r>
            <w:r w:rsidR="00EC76B0">
              <w:rPr>
                <w:rFonts w:ascii="Tahoma" w:hAnsi="Tahoma" w:cs="Tahoma"/>
                <w:sz w:val="22"/>
                <w:szCs w:val="22"/>
              </w:rPr>
              <w:t>testing, auditing, scheduling, user management</w:t>
            </w:r>
            <w:r>
              <w:rPr>
                <w:rFonts w:ascii="Tahoma" w:hAnsi="Tahoma" w:cs="Tahoma"/>
                <w:sz w:val="22"/>
                <w:szCs w:val="22"/>
              </w:rPr>
              <w:t xml:space="preserve"> and </w:t>
            </w:r>
            <w:r w:rsidR="008A2399">
              <w:rPr>
                <w:rFonts w:ascii="Tahoma" w:hAnsi="Tahoma" w:cs="Tahoma"/>
                <w:sz w:val="22"/>
                <w:szCs w:val="22"/>
              </w:rPr>
              <w:t xml:space="preserve">technical </w:t>
            </w:r>
            <w:r>
              <w:rPr>
                <w:rFonts w:ascii="Tahoma" w:hAnsi="Tahoma" w:cs="Tahoma"/>
                <w:sz w:val="22"/>
                <w:szCs w:val="22"/>
              </w:rPr>
              <w:t xml:space="preserve">report </w:t>
            </w:r>
            <w:r w:rsidR="008A2399">
              <w:rPr>
                <w:rFonts w:ascii="Tahoma" w:hAnsi="Tahoma" w:cs="Tahoma"/>
                <w:sz w:val="22"/>
                <w:szCs w:val="22"/>
              </w:rPr>
              <w:t>creation</w:t>
            </w:r>
            <w:r>
              <w:rPr>
                <w:rFonts w:ascii="Tahoma" w:hAnsi="Tahoma" w:cs="Tahoma"/>
                <w:sz w:val="22"/>
                <w:szCs w:val="22"/>
              </w:rPr>
              <w:t>.</w:t>
            </w:r>
          </w:p>
          <w:p w:rsidR="006D3424" w:rsidRDefault="00EC76B0" w:rsidP="006D3424">
            <w:pPr>
              <w:pStyle w:val="ListParagraph"/>
              <w:numPr>
                <w:ilvl w:val="0"/>
                <w:numId w:val="35"/>
              </w:numPr>
              <w:ind w:right="124"/>
              <w:rPr>
                <w:rFonts w:ascii="Tahoma" w:hAnsi="Tahoma" w:cs="Tahoma"/>
                <w:sz w:val="22"/>
                <w:szCs w:val="22"/>
              </w:rPr>
            </w:pPr>
            <w:r>
              <w:rPr>
                <w:rFonts w:ascii="Tahoma" w:hAnsi="Tahoma" w:cs="Tahoma"/>
                <w:sz w:val="22"/>
                <w:szCs w:val="22"/>
              </w:rPr>
              <w:t>Fundamental k</w:t>
            </w:r>
            <w:r w:rsidR="006D3424">
              <w:rPr>
                <w:rFonts w:ascii="Tahoma" w:hAnsi="Tahoma" w:cs="Tahoma"/>
                <w:sz w:val="22"/>
                <w:szCs w:val="22"/>
              </w:rPr>
              <w:t>nowledge of relational and multidimensional d</w:t>
            </w:r>
            <w:r w:rsidR="00C4766E">
              <w:rPr>
                <w:rFonts w:ascii="Tahoma" w:hAnsi="Tahoma" w:cs="Tahoma"/>
                <w:sz w:val="22"/>
                <w:szCs w:val="22"/>
              </w:rPr>
              <w:t>atabase structures including a fundamental understanding of</w:t>
            </w:r>
            <w:r>
              <w:rPr>
                <w:rFonts w:ascii="Tahoma" w:hAnsi="Tahoma" w:cs="Tahoma"/>
                <w:sz w:val="22"/>
                <w:szCs w:val="22"/>
              </w:rPr>
              <w:t xml:space="preserve"> data warehouse technologies</w:t>
            </w:r>
          </w:p>
          <w:p w:rsidR="006D3424" w:rsidRDefault="00C4766E" w:rsidP="006D3424">
            <w:pPr>
              <w:pStyle w:val="ListParagraph"/>
              <w:numPr>
                <w:ilvl w:val="0"/>
                <w:numId w:val="35"/>
              </w:numPr>
              <w:ind w:right="124"/>
              <w:rPr>
                <w:rFonts w:ascii="Tahoma" w:hAnsi="Tahoma" w:cs="Tahoma"/>
                <w:sz w:val="22"/>
                <w:szCs w:val="22"/>
              </w:rPr>
            </w:pPr>
            <w:r>
              <w:rPr>
                <w:rFonts w:ascii="Tahoma" w:hAnsi="Tahoma" w:cs="Tahoma"/>
                <w:sz w:val="22"/>
                <w:szCs w:val="22"/>
              </w:rPr>
              <w:t>Database query language skills including SQL</w:t>
            </w:r>
          </w:p>
          <w:p w:rsidR="001710B5" w:rsidRDefault="001710B5" w:rsidP="006D3424">
            <w:pPr>
              <w:pStyle w:val="ListParagraph"/>
              <w:numPr>
                <w:ilvl w:val="0"/>
                <w:numId w:val="35"/>
              </w:numPr>
              <w:ind w:right="124"/>
              <w:rPr>
                <w:rFonts w:ascii="Tahoma" w:hAnsi="Tahoma" w:cs="Tahoma"/>
                <w:sz w:val="22"/>
                <w:szCs w:val="22"/>
              </w:rPr>
            </w:pPr>
            <w:r>
              <w:rPr>
                <w:rFonts w:ascii="Tahoma" w:hAnsi="Tahoma" w:cs="Tahoma"/>
                <w:sz w:val="22"/>
                <w:szCs w:val="22"/>
              </w:rPr>
              <w:t>Experience of building high quality visualisations in line with business and user requirements</w:t>
            </w:r>
          </w:p>
          <w:p w:rsidR="006D3424" w:rsidRDefault="006D3424" w:rsidP="006D3424">
            <w:pPr>
              <w:pStyle w:val="ListParagraph"/>
              <w:numPr>
                <w:ilvl w:val="0"/>
                <w:numId w:val="35"/>
              </w:numPr>
              <w:ind w:right="124"/>
              <w:rPr>
                <w:rFonts w:ascii="Tahoma" w:hAnsi="Tahoma" w:cs="Tahoma"/>
                <w:sz w:val="22"/>
                <w:szCs w:val="22"/>
              </w:rPr>
            </w:pPr>
            <w:r>
              <w:rPr>
                <w:rFonts w:ascii="Tahoma" w:hAnsi="Tahoma" w:cs="Tahoma"/>
                <w:sz w:val="22"/>
                <w:szCs w:val="22"/>
              </w:rPr>
              <w:t>Evidence experience of working to multiple deadlines, delivering results through effective planning and organising of your work, demonstrated by the ability to prioritise your own time and workload, working methodically, accurately and with minimal supervision.</w:t>
            </w:r>
          </w:p>
          <w:p w:rsidR="00795213" w:rsidRDefault="00795213" w:rsidP="006D3424">
            <w:pPr>
              <w:pStyle w:val="ListParagraph"/>
              <w:numPr>
                <w:ilvl w:val="0"/>
                <w:numId w:val="35"/>
              </w:numPr>
              <w:ind w:right="124"/>
              <w:rPr>
                <w:rFonts w:ascii="Tahoma" w:hAnsi="Tahoma" w:cs="Tahoma"/>
                <w:sz w:val="22"/>
                <w:szCs w:val="22"/>
              </w:rPr>
            </w:pPr>
            <w:r>
              <w:rPr>
                <w:rFonts w:ascii="Tahoma" w:hAnsi="Tahoma" w:cs="Tahoma"/>
                <w:sz w:val="22"/>
                <w:szCs w:val="22"/>
              </w:rPr>
              <w:t>You must have experience in gathering and analysing information demonstrating excellent reasoning and problem solving skills, in order to make effective decisions and support action</w:t>
            </w:r>
          </w:p>
          <w:p w:rsidR="006D3424" w:rsidRDefault="006D3424" w:rsidP="006D3424">
            <w:pPr>
              <w:pStyle w:val="ListParagraph"/>
              <w:numPr>
                <w:ilvl w:val="0"/>
                <w:numId w:val="35"/>
              </w:numPr>
              <w:ind w:right="124"/>
              <w:rPr>
                <w:rFonts w:ascii="Tahoma" w:hAnsi="Tahoma" w:cs="Tahoma"/>
                <w:sz w:val="22"/>
                <w:szCs w:val="22"/>
              </w:rPr>
            </w:pPr>
            <w:r>
              <w:rPr>
                <w:rFonts w:ascii="Tahoma" w:hAnsi="Tahoma" w:cs="Tahoma"/>
                <w:sz w:val="22"/>
                <w:szCs w:val="22"/>
              </w:rPr>
              <w:t>Excellent verbal and interpersonal s</w:t>
            </w:r>
            <w:r w:rsidR="008C205B">
              <w:rPr>
                <w:rFonts w:ascii="Tahoma" w:hAnsi="Tahoma" w:cs="Tahoma"/>
                <w:sz w:val="22"/>
                <w:szCs w:val="22"/>
              </w:rPr>
              <w:t>kills being able to communicate effectively across the Knowledge Hub and colleagues across Force Directorates</w:t>
            </w:r>
          </w:p>
          <w:p w:rsidR="006D3424" w:rsidRPr="006D3424" w:rsidRDefault="006D3424" w:rsidP="006D3424">
            <w:pPr>
              <w:pStyle w:val="ListParagraph"/>
              <w:numPr>
                <w:ilvl w:val="0"/>
                <w:numId w:val="35"/>
              </w:numPr>
              <w:ind w:right="124"/>
              <w:rPr>
                <w:rFonts w:ascii="Tahoma" w:hAnsi="Tahoma" w:cs="Tahoma"/>
                <w:sz w:val="22"/>
                <w:szCs w:val="22"/>
              </w:rPr>
            </w:pPr>
            <w:r>
              <w:rPr>
                <w:rFonts w:ascii="Tahoma" w:hAnsi="Tahoma" w:cs="Tahoma"/>
                <w:sz w:val="22"/>
                <w:szCs w:val="22"/>
              </w:rPr>
              <w:t>Experience of working in a team</w:t>
            </w:r>
            <w:r w:rsidR="00795213">
              <w:rPr>
                <w:rFonts w:ascii="Tahoma" w:hAnsi="Tahoma" w:cs="Tahoma"/>
                <w:sz w:val="22"/>
                <w:szCs w:val="22"/>
              </w:rPr>
              <w:t xml:space="preserve"> effectively and positively, contributing to the achievement of objectives, maintaining effective working relationships with the team and our customer base,</w:t>
            </w:r>
            <w:r>
              <w:rPr>
                <w:rFonts w:ascii="Tahoma" w:hAnsi="Tahoma" w:cs="Tahoma"/>
                <w:sz w:val="22"/>
                <w:szCs w:val="22"/>
              </w:rPr>
              <w:t xml:space="preserve"> and demonstrating the ability to coach and support colleagues.</w:t>
            </w:r>
          </w:p>
          <w:p w:rsidR="004F021C" w:rsidRPr="00C36B17" w:rsidRDefault="004F021C" w:rsidP="004F021C">
            <w:pPr>
              <w:pStyle w:val="ListParagraph"/>
              <w:tabs>
                <w:tab w:val="left" w:pos="3572"/>
              </w:tabs>
              <w:rPr>
                <w:rFonts w:ascii="Tahoma" w:eastAsia="Times New Roman" w:hAnsi="Tahoma" w:cs="Tahoma"/>
                <w:bCs/>
                <w:spacing w:val="-2"/>
                <w:kern w:val="24"/>
                <w:sz w:val="22"/>
                <w:szCs w:val="22"/>
              </w:rPr>
            </w:pPr>
          </w:p>
        </w:tc>
      </w:tr>
      <w:tr w:rsidR="00C36B17" w:rsidRPr="00C36B17" w:rsidTr="00C36B17">
        <w:trPr>
          <w:trHeight w:val="183"/>
        </w:trPr>
        <w:tc>
          <w:tcPr>
            <w:tcW w:w="4503" w:type="dxa"/>
            <w:vMerge w:val="restart"/>
          </w:tcPr>
          <w:p w:rsidR="00C36B17" w:rsidRPr="00C36B17" w:rsidRDefault="00C36B17" w:rsidP="00C36B17">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Leadership Passport Level</w:t>
            </w:r>
          </w:p>
        </w:tc>
        <w:tc>
          <w:tcPr>
            <w:tcW w:w="1588"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Practitioners &amp; Team Leaders</w:t>
            </w:r>
          </w:p>
        </w:tc>
        <w:tc>
          <w:tcPr>
            <w:tcW w:w="992"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1</w:t>
            </w:r>
            <w:r w:rsidRPr="00C36B17">
              <w:rPr>
                <w:rFonts w:ascii="Tahoma" w:eastAsia="Times New Roman" w:hAnsi="Tahoma" w:cs="Tahoma"/>
                <w:vertAlign w:val="superscript"/>
                <w:lang w:eastAsia="en-GB"/>
              </w:rPr>
              <w:t>st</w:t>
            </w:r>
            <w:r w:rsidRPr="00C36B17">
              <w:rPr>
                <w:rFonts w:ascii="Tahoma" w:eastAsia="Times New Roman" w:hAnsi="Tahoma" w:cs="Tahoma"/>
                <w:lang w:eastAsia="en-GB"/>
              </w:rPr>
              <w:t xml:space="preserve"> Line Mngrs</w:t>
            </w:r>
          </w:p>
        </w:tc>
        <w:tc>
          <w:tcPr>
            <w:tcW w:w="992"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2</w:t>
            </w:r>
            <w:r w:rsidRPr="00C36B17">
              <w:rPr>
                <w:rFonts w:ascii="Tahoma" w:eastAsia="Times New Roman" w:hAnsi="Tahoma" w:cs="Tahoma"/>
                <w:vertAlign w:val="superscript"/>
                <w:lang w:eastAsia="en-GB"/>
              </w:rPr>
              <w:t>nd</w:t>
            </w:r>
            <w:r w:rsidRPr="00C36B17">
              <w:rPr>
                <w:rFonts w:ascii="Tahoma" w:eastAsia="Times New Roman" w:hAnsi="Tahoma" w:cs="Tahoma"/>
                <w:lang w:eastAsia="en-GB"/>
              </w:rPr>
              <w:t xml:space="preserve"> Line Mngrs</w:t>
            </w:r>
          </w:p>
        </w:tc>
        <w:tc>
          <w:tcPr>
            <w:tcW w:w="941"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Senior Mngrs</w:t>
            </w:r>
          </w:p>
        </w:tc>
      </w:tr>
      <w:tr w:rsidR="00C36B17" w:rsidRPr="00C36B17" w:rsidTr="00C36B17">
        <w:trPr>
          <w:trHeight w:val="182"/>
        </w:trPr>
        <w:tc>
          <w:tcPr>
            <w:tcW w:w="4503" w:type="dxa"/>
            <w:vMerge/>
          </w:tcPr>
          <w:p w:rsidR="00C36B17" w:rsidRPr="00C36B17" w:rsidRDefault="00C36B17" w:rsidP="00C36B17">
            <w:pPr>
              <w:tabs>
                <w:tab w:val="left" w:pos="3572"/>
              </w:tabs>
              <w:rPr>
                <w:rFonts w:ascii="Tahoma" w:eastAsia="Times New Roman" w:hAnsi="Tahoma" w:cs="Tahoma"/>
                <w:b/>
                <w:bCs/>
                <w:spacing w:val="-2"/>
                <w:kern w:val="24"/>
              </w:rPr>
            </w:pPr>
          </w:p>
        </w:tc>
        <w:tc>
          <w:tcPr>
            <w:tcW w:w="1588"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1</w:t>
            </w:r>
          </w:p>
        </w:tc>
        <w:tc>
          <w:tcPr>
            <w:tcW w:w="992"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2</w:t>
            </w:r>
          </w:p>
        </w:tc>
        <w:tc>
          <w:tcPr>
            <w:tcW w:w="992"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3</w:t>
            </w:r>
          </w:p>
        </w:tc>
        <w:tc>
          <w:tcPr>
            <w:tcW w:w="941"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4</w:t>
            </w:r>
          </w:p>
        </w:tc>
      </w:tr>
    </w:tbl>
    <w:p w:rsidR="000B34F2" w:rsidRDefault="00EC0EDE" w:rsidP="00EC0EDE">
      <w:pPr>
        <w:rPr>
          <w:rFonts w:ascii="Tahoma" w:hAnsi="Tahoma" w:cs="Tahoma"/>
        </w:rPr>
      </w:pPr>
      <w:r w:rsidRPr="00C36B17">
        <w:rPr>
          <w:rFonts w:ascii="Tahoma" w:hAnsi="Tahoma" w:cs="Tahoma"/>
        </w:rPr>
        <w:t>* Indicates that training will be provided as part of the role in this skill</w:t>
      </w:r>
    </w:p>
    <w:p w:rsidR="009A6E91" w:rsidRDefault="009A6E91" w:rsidP="00EC0EDE">
      <w:pPr>
        <w:rPr>
          <w:rFonts w:ascii="Tahoma" w:hAnsi="Tahoma" w:cs="Tahoma"/>
        </w:rPr>
      </w:pPr>
    </w:p>
    <w:p w:rsidR="009A6E91" w:rsidRDefault="009A6E91" w:rsidP="00EC0EDE">
      <w:pPr>
        <w:rPr>
          <w:rFonts w:ascii="Tahoma" w:hAnsi="Tahoma" w:cs="Tahoma"/>
        </w:rPr>
      </w:pPr>
    </w:p>
    <w:p w:rsidR="009A6E91" w:rsidRPr="00C36B17" w:rsidRDefault="009A6E91" w:rsidP="00EC0EDE">
      <w:pPr>
        <w:rPr>
          <w:rFonts w:ascii="Tahoma" w:hAnsi="Tahoma" w:cs="Tahoma"/>
        </w:rPr>
      </w:pPr>
    </w:p>
    <w:tbl>
      <w:tblPr>
        <w:tblStyle w:val="TableGrid"/>
        <w:tblW w:w="0" w:type="auto"/>
        <w:tblLook w:val="04A0" w:firstRow="1" w:lastRow="0" w:firstColumn="1" w:lastColumn="0" w:noHBand="0" w:noVBand="1"/>
      </w:tblPr>
      <w:tblGrid>
        <w:gridCol w:w="9016"/>
      </w:tblGrid>
      <w:tr w:rsidR="00F370AA" w:rsidRPr="00C36B17" w:rsidTr="00C41F9C">
        <w:tc>
          <w:tcPr>
            <w:tcW w:w="9016" w:type="dxa"/>
            <w:shd w:val="clear" w:color="auto" w:fill="003671"/>
          </w:tcPr>
          <w:p w:rsidR="00F370AA" w:rsidRPr="00C36B17" w:rsidRDefault="00F370AA" w:rsidP="007971D0">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CPD Requirements </w:t>
            </w:r>
          </w:p>
        </w:tc>
      </w:tr>
      <w:tr w:rsidR="00F370AA" w:rsidRPr="00C36B17" w:rsidTr="00CB09CF">
        <w:trPr>
          <w:trHeight w:val="1385"/>
        </w:trPr>
        <w:tc>
          <w:tcPr>
            <w:tcW w:w="9016" w:type="dxa"/>
          </w:tcPr>
          <w:p w:rsidR="000B34F2" w:rsidRPr="00C36B17" w:rsidRDefault="006D3424" w:rsidP="002543BF">
            <w:pPr>
              <w:pStyle w:val="ListParagraph"/>
              <w:numPr>
                <w:ilvl w:val="0"/>
                <w:numId w:val="30"/>
              </w:numPr>
              <w:autoSpaceDE w:val="0"/>
              <w:autoSpaceDN w:val="0"/>
              <w:adjustRightInd w:val="0"/>
              <w:spacing w:after="156"/>
              <w:rPr>
                <w:rFonts w:ascii="Tahoma" w:hAnsi="Tahoma" w:cs="Tahoma"/>
                <w:color w:val="002060"/>
                <w:sz w:val="22"/>
                <w:szCs w:val="22"/>
              </w:rPr>
            </w:pPr>
            <w:r>
              <w:rPr>
                <w:rFonts w:ascii="Tahoma" w:hAnsi="Tahoma" w:cs="Tahoma"/>
                <w:color w:val="002060"/>
                <w:sz w:val="22"/>
                <w:szCs w:val="22"/>
              </w:rPr>
              <w:t>You will be expected to maintain continuous professional development in respect of the skills and knowledge required to complete your role.</w:t>
            </w:r>
          </w:p>
        </w:tc>
      </w:tr>
    </w:tbl>
    <w:p w:rsidR="00CE1263" w:rsidRPr="00C36B17" w:rsidRDefault="00CE1263">
      <w:pPr>
        <w:rPr>
          <w:rFonts w:ascii="Tahoma" w:hAnsi="Tahoma" w:cs="Tahoma"/>
        </w:rPr>
      </w:pPr>
    </w:p>
    <w:tbl>
      <w:tblPr>
        <w:tblStyle w:val="TableGrid"/>
        <w:tblW w:w="0" w:type="auto"/>
        <w:tblLook w:val="04A0" w:firstRow="1" w:lastRow="0" w:firstColumn="1" w:lastColumn="0" w:noHBand="0" w:noVBand="1"/>
      </w:tblPr>
      <w:tblGrid>
        <w:gridCol w:w="9001"/>
      </w:tblGrid>
      <w:tr w:rsidR="00AF108F" w:rsidRPr="00C36B17" w:rsidTr="00C41F9C">
        <w:trPr>
          <w:trHeight w:val="205"/>
        </w:trPr>
        <w:tc>
          <w:tcPr>
            <w:tcW w:w="9001" w:type="dxa"/>
            <w:shd w:val="clear" w:color="auto" w:fill="003671"/>
          </w:tcPr>
          <w:p w:rsidR="00AF108F" w:rsidRPr="00C36B17" w:rsidRDefault="00AF108F" w:rsidP="0060652C">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Professional Registration/Licences </w:t>
            </w:r>
          </w:p>
        </w:tc>
      </w:tr>
      <w:tr w:rsidR="00AF108F" w:rsidRPr="00C36B17" w:rsidTr="00EA5185">
        <w:trPr>
          <w:trHeight w:val="739"/>
        </w:trPr>
        <w:tc>
          <w:tcPr>
            <w:tcW w:w="9001" w:type="dxa"/>
          </w:tcPr>
          <w:p w:rsidR="000A2411" w:rsidRPr="00C36B17" w:rsidRDefault="000A2411" w:rsidP="002543BF">
            <w:pPr>
              <w:pStyle w:val="ListParagraph"/>
              <w:numPr>
                <w:ilvl w:val="0"/>
                <w:numId w:val="30"/>
              </w:numPr>
              <w:rPr>
                <w:rFonts w:ascii="Tahoma" w:eastAsia="Times New Roman" w:hAnsi="Tahoma" w:cs="Tahoma"/>
                <w:bCs/>
                <w:color w:val="000000" w:themeColor="text1"/>
                <w:spacing w:val="-2"/>
                <w:kern w:val="24"/>
                <w:sz w:val="22"/>
                <w:szCs w:val="22"/>
              </w:rPr>
            </w:pPr>
          </w:p>
        </w:tc>
      </w:tr>
    </w:tbl>
    <w:p w:rsidR="00E12CFF" w:rsidRPr="00C36B17" w:rsidRDefault="00E12CFF">
      <w:pPr>
        <w:rPr>
          <w:rFonts w:ascii="Tahoma" w:hAnsi="Tahoma" w:cs="Tahoma"/>
        </w:rPr>
      </w:pPr>
    </w:p>
    <w:tbl>
      <w:tblPr>
        <w:tblStyle w:val="TableGrid"/>
        <w:tblW w:w="0" w:type="auto"/>
        <w:tblLook w:val="04A0" w:firstRow="1" w:lastRow="0" w:firstColumn="1" w:lastColumn="0" w:noHBand="0" w:noVBand="1"/>
      </w:tblPr>
      <w:tblGrid>
        <w:gridCol w:w="3681"/>
        <w:gridCol w:w="921"/>
        <w:gridCol w:w="1063"/>
        <w:gridCol w:w="1134"/>
        <w:gridCol w:w="1134"/>
        <w:gridCol w:w="1068"/>
      </w:tblGrid>
      <w:tr w:rsidR="000B34F2" w:rsidRPr="00C36B17" w:rsidTr="00C41F9C">
        <w:trPr>
          <w:trHeight w:val="205"/>
        </w:trPr>
        <w:tc>
          <w:tcPr>
            <w:tcW w:w="9001" w:type="dxa"/>
            <w:gridSpan w:val="6"/>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Special Conditions</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Own car for business use</w:t>
            </w:r>
          </w:p>
        </w:tc>
        <w:tc>
          <w:tcPr>
            <w:tcW w:w="5320" w:type="dxa"/>
            <w:gridSpan w:val="5"/>
            <w:vAlign w:val="center"/>
          </w:tcPr>
          <w:p w:rsidR="00685131" w:rsidRPr="005C0EE9" w:rsidRDefault="00C73CBE"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r w:rsidR="007865D0">
              <w:rPr>
                <w:rFonts w:ascii="Tahoma" w:eastAsia="Times New Roman" w:hAnsi="Tahoma" w:cs="Tahoma"/>
                <w:bCs/>
                <w:color w:val="000000" w:themeColor="text1"/>
                <w:spacing w:val="-2"/>
                <w:kern w:val="24"/>
              </w:rPr>
              <w:t xml:space="preserve"> – full driving licence</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Higher level vetting required</w:t>
            </w:r>
          </w:p>
        </w:tc>
        <w:tc>
          <w:tcPr>
            <w:tcW w:w="5320" w:type="dxa"/>
            <w:gridSpan w:val="5"/>
            <w:vAlign w:val="center"/>
          </w:tcPr>
          <w:p w:rsidR="00685131" w:rsidRPr="005C0EE9" w:rsidRDefault="006D55F2"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r w:rsidR="007A50A7">
              <w:rPr>
                <w:rFonts w:ascii="Tahoma" w:eastAsia="Times New Roman" w:hAnsi="Tahoma" w:cs="Tahoma"/>
                <w:bCs/>
                <w:color w:val="000000" w:themeColor="text1"/>
                <w:spacing w:val="-2"/>
                <w:kern w:val="24"/>
              </w:rPr>
              <w:t xml:space="preserve"> – enhanced level</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Requirement to wear Uniform</w:t>
            </w:r>
          </w:p>
        </w:tc>
        <w:tc>
          <w:tcPr>
            <w:tcW w:w="5320" w:type="dxa"/>
            <w:gridSpan w:val="5"/>
            <w:vAlign w:val="center"/>
          </w:tcPr>
          <w:p w:rsidR="00685131" w:rsidRPr="005C0EE9" w:rsidRDefault="00C73CBE"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Requirement for post entry training</w:t>
            </w:r>
          </w:p>
        </w:tc>
        <w:tc>
          <w:tcPr>
            <w:tcW w:w="5320" w:type="dxa"/>
            <w:gridSpan w:val="5"/>
            <w:vAlign w:val="center"/>
          </w:tcPr>
          <w:p w:rsidR="00685131" w:rsidRPr="005C0EE9" w:rsidRDefault="00EB5619"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 – if required</w:t>
            </w:r>
          </w:p>
        </w:tc>
      </w:tr>
      <w:tr w:rsidR="00C36B17" w:rsidRPr="00C36B17" w:rsidTr="00E74046">
        <w:trPr>
          <w:trHeight w:val="333"/>
        </w:trPr>
        <w:tc>
          <w:tcPr>
            <w:tcW w:w="3681" w:type="dxa"/>
            <w:vAlign w:val="center"/>
          </w:tcPr>
          <w:p w:rsidR="00C36B17" w:rsidRPr="00C36B17" w:rsidRDefault="00C36B17"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Fixed Hours</w:t>
            </w:r>
          </w:p>
        </w:tc>
        <w:tc>
          <w:tcPr>
            <w:tcW w:w="5320" w:type="dxa"/>
            <w:gridSpan w:val="5"/>
            <w:vAlign w:val="center"/>
          </w:tcPr>
          <w:p w:rsidR="00C36B17" w:rsidRPr="005C0EE9" w:rsidRDefault="007865D0"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5C0EE9"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Weekend working expected</w:t>
            </w:r>
          </w:p>
        </w:tc>
        <w:tc>
          <w:tcPr>
            <w:tcW w:w="5320" w:type="dxa"/>
            <w:gridSpan w:val="5"/>
            <w:vAlign w:val="center"/>
          </w:tcPr>
          <w:p w:rsidR="00685131" w:rsidRPr="005C0EE9" w:rsidRDefault="007865D0"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5C0EE9" w:rsidP="005C0EE9">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 xml:space="preserve">Shift allowance </w:t>
            </w:r>
          </w:p>
        </w:tc>
        <w:tc>
          <w:tcPr>
            <w:tcW w:w="5320" w:type="dxa"/>
            <w:gridSpan w:val="5"/>
            <w:vAlign w:val="center"/>
          </w:tcPr>
          <w:p w:rsidR="00685131" w:rsidRPr="005C0EE9" w:rsidRDefault="007865D0"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Fixed term or temporary role</w:t>
            </w:r>
          </w:p>
        </w:tc>
        <w:tc>
          <w:tcPr>
            <w:tcW w:w="5320" w:type="dxa"/>
            <w:gridSpan w:val="5"/>
            <w:vAlign w:val="center"/>
          </w:tcPr>
          <w:p w:rsidR="00685131" w:rsidRPr="005C0EE9" w:rsidRDefault="007865D0"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06E7C"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Politically Restricted</w:t>
            </w:r>
          </w:p>
        </w:tc>
        <w:tc>
          <w:tcPr>
            <w:tcW w:w="5320" w:type="dxa"/>
            <w:gridSpan w:val="5"/>
            <w:vAlign w:val="center"/>
          </w:tcPr>
          <w:p w:rsidR="00685131" w:rsidRPr="005C0EE9" w:rsidRDefault="007865D0"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74046"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On call/standby rota</w:t>
            </w:r>
          </w:p>
        </w:tc>
        <w:tc>
          <w:tcPr>
            <w:tcW w:w="5320" w:type="dxa"/>
            <w:gridSpan w:val="5"/>
            <w:vAlign w:val="center"/>
          </w:tcPr>
          <w:p w:rsidR="00685131" w:rsidRPr="005C0EE9" w:rsidRDefault="007865D0"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74046"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Flexitime Role</w:t>
            </w:r>
          </w:p>
        </w:tc>
        <w:tc>
          <w:tcPr>
            <w:tcW w:w="5320" w:type="dxa"/>
            <w:gridSpan w:val="5"/>
            <w:vAlign w:val="center"/>
          </w:tcPr>
          <w:p w:rsidR="00685131" w:rsidRPr="005C0EE9" w:rsidRDefault="007865D0"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p>
        </w:tc>
      </w:tr>
      <w:tr w:rsidR="00C41F9C" w:rsidRPr="00C36B17" w:rsidTr="007865D0">
        <w:trPr>
          <w:trHeight w:val="333"/>
        </w:trPr>
        <w:tc>
          <w:tcPr>
            <w:tcW w:w="3681" w:type="dxa"/>
            <w:vAlign w:val="center"/>
          </w:tcPr>
          <w:p w:rsidR="00C41F9C" w:rsidRPr="00C36B17" w:rsidRDefault="00C41F9C"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Notice Period</w:t>
            </w:r>
          </w:p>
        </w:tc>
        <w:tc>
          <w:tcPr>
            <w:tcW w:w="921" w:type="dxa"/>
            <w:vAlign w:val="center"/>
          </w:tcPr>
          <w:p w:rsidR="00C41F9C" w:rsidRPr="005C0EE9" w:rsidRDefault="00C41F9C" w:rsidP="00685131">
            <w:pPr>
              <w:rPr>
                <w:rFonts w:ascii="Tahoma" w:eastAsia="Times New Roman" w:hAnsi="Tahoma" w:cs="Tahoma"/>
                <w:bCs/>
                <w:color w:val="000000" w:themeColor="text1"/>
                <w:spacing w:val="-2"/>
                <w:kern w:val="24"/>
              </w:rPr>
            </w:pPr>
            <w:r w:rsidRPr="005C0EE9">
              <w:rPr>
                <w:rFonts w:ascii="Tahoma" w:eastAsia="Times New Roman" w:hAnsi="Tahoma" w:cs="Tahoma"/>
                <w:bCs/>
                <w:color w:val="000000" w:themeColor="text1"/>
                <w:spacing w:val="-2"/>
                <w:kern w:val="24"/>
              </w:rPr>
              <w:t>1 week</w:t>
            </w:r>
          </w:p>
        </w:tc>
        <w:tc>
          <w:tcPr>
            <w:tcW w:w="1063" w:type="dxa"/>
            <w:vAlign w:val="center"/>
          </w:tcPr>
          <w:p w:rsidR="00C41F9C" w:rsidRPr="005C0EE9" w:rsidRDefault="00C41F9C"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28 Days</w:t>
            </w:r>
          </w:p>
        </w:tc>
        <w:tc>
          <w:tcPr>
            <w:tcW w:w="1134" w:type="dxa"/>
            <w:shd w:val="clear" w:color="auto" w:fill="FFFF00"/>
            <w:vAlign w:val="center"/>
          </w:tcPr>
          <w:p w:rsidR="00C41F9C" w:rsidRPr="005C0EE9" w:rsidRDefault="00C41F9C" w:rsidP="00685131">
            <w:pPr>
              <w:rPr>
                <w:rFonts w:ascii="Tahoma" w:eastAsia="Times New Roman" w:hAnsi="Tahoma" w:cs="Tahoma"/>
                <w:bCs/>
                <w:color w:val="000000" w:themeColor="text1"/>
                <w:spacing w:val="-2"/>
                <w:kern w:val="24"/>
              </w:rPr>
            </w:pPr>
            <w:r w:rsidRPr="005C0EE9">
              <w:rPr>
                <w:rFonts w:ascii="Tahoma" w:eastAsia="Times New Roman" w:hAnsi="Tahoma" w:cs="Tahoma"/>
                <w:bCs/>
                <w:color w:val="000000" w:themeColor="text1"/>
                <w:spacing w:val="-2"/>
                <w:kern w:val="24"/>
              </w:rPr>
              <w:t>1 month</w:t>
            </w:r>
          </w:p>
        </w:tc>
        <w:tc>
          <w:tcPr>
            <w:tcW w:w="1134" w:type="dxa"/>
            <w:vAlign w:val="center"/>
          </w:tcPr>
          <w:p w:rsidR="00C41F9C" w:rsidRPr="005C0EE9" w:rsidRDefault="00C41F9C" w:rsidP="00685131">
            <w:pPr>
              <w:rPr>
                <w:rFonts w:ascii="Tahoma" w:eastAsia="Times New Roman" w:hAnsi="Tahoma" w:cs="Tahoma"/>
                <w:bCs/>
                <w:color w:val="000000" w:themeColor="text1"/>
                <w:spacing w:val="-2"/>
                <w:kern w:val="24"/>
              </w:rPr>
            </w:pPr>
            <w:r w:rsidRPr="005C0EE9">
              <w:rPr>
                <w:rFonts w:ascii="Tahoma" w:eastAsia="Times New Roman" w:hAnsi="Tahoma" w:cs="Tahoma"/>
                <w:bCs/>
                <w:color w:val="000000" w:themeColor="text1"/>
                <w:spacing w:val="-2"/>
                <w:kern w:val="24"/>
              </w:rPr>
              <w:t>3 months</w:t>
            </w:r>
          </w:p>
        </w:tc>
        <w:tc>
          <w:tcPr>
            <w:tcW w:w="1068" w:type="dxa"/>
            <w:vAlign w:val="center"/>
          </w:tcPr>
          <w:p w:rsidR="00C41F9C" w:rsidRPr="005C0EE9" w:rsidRDefault="00C41F9C" w:rsidP="00685131">
            <w:pPr>
              <w:rPr>
                <w:rFonts w:ascii="Tahoma" w:eastAsia="Times New Roman" w:hAnsi="Tahoma" w:cs="Tahoma"/>
                <w:bCs/>
                <w:color w:val="000000" w:themeColor="text1"/>
                <w:spacing w:val="-2"/>
                <w:kern w:val="24"/>
              </w:rPr>
            </w:pPr>
          </w:p>
        </w:tc>
      </w:tr>
    </w:tbl>
    <w:p w:rsidR="00A158E9" w:rsidRPr="00C36B17" w:rsidRDefault="00A158E9" w:rsidP="00EA5185">
      <w:pPr>
        <w:rPr>
          <w:rFonts w:ascii="Tahoma" w:hAnsi="Tahoma" w:cs="Tahoma"/>
        </w:rPr>
      </w:pPr>
    </w:p>
    <w:tbl>
      <w:tblPr>
        <w:tblStyle w:val="TableGrid"/>
        <w:tblW w:w="0" w:type="auto"/>
        <w:tblLook w:val="04A0" w:firstRow="1" w:lastRow="0" w:firstColumn="1" w:lastColumn="0" w:noHBand="0" w:noVBand="1"/>
      </w:tblPr>
      <w:tblGrid>
        <w:gridCol w:w="1486"/>
        <w:gridCol w:w="1568"/>
        <w:gridCol w:w="1492"/>
        <w:gridCol w:w="1495"/>
        <w:gridCol w:w="1487"/>
        <w:gridCol w:w="1488"/>
      </w:tblGrid>
      <w:tr w:rsidR="00A158E9" w:rsidRPr="00C36B17" w:rsidTr="00FA35BD">
        <w:trPr>
          <w:trHeight w:val="205"/>
        </w:trPr>
        <w:tc>
          <w:tcPr>
            <w:tcW w:w="9016" w:type="dxa"/>
            <w:gridSpan w:val="6"/>
            <w:shd w:val="clear" w:color="auto" w:fill="003671"/>
          </w:tcPr>
          <w:p w:rsidR="00A158E9" w:rsidRPr="00C36B17" w:rsidRDefault="00A158E9" w:rsidP="00FA35B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Agile Profile (See Agile Matrix)</w:t>
            </w:r>
          </w:p>
        </w:tc>
      </w:tr>
      <w:tr w:rsidR="00A158E9" w:rsidRPr="00C36B17" w:rsidTr="00FA35BD">
        <w:trPr>
          <w:trHeight w:val="510"/>
        </w:trPr>
        <w:tc>
          <w:tcPr>
            <w:tcW w:w="1486" w:type="dxa"/>
          </w:tcPr>
          <w:p w:rsidR="00A158E9" w:rsidRPr="00C36B17" w:rsidRDefault="00A158E9" w:rsidP="00FA35BD">
            <w:pPr>
              <w:tabs>
                <w:tab w:val="left" w:pos="3572"/>
              </w:tabs>
              <w:jc w:val="center"/>
              <w:rPr>
                <w:rFonts w:ascii="Tahoma" w:eastAsia="Times New Roman" w:hAnsi="Tahoma" w:cs="Tahoma"/>
                <w:bCs/>
                <w:spacing w:val="-2"/>
                <w:kern w:val="24"/>
              </w:rPr>
            </w:pPr>
            <w:r w:rsidRPr="00C36B17">
              <w:rPr>
                <w:rFonts w:ascii="Tahoma" w:eastAsia="Times New Roman" w:hAnsi="Tahoma" w:cs="Tahoma"/>
                <w:bCs/>
                <w:spacing w:val="-2"/>
                <w:kern w:val="24"/>
              </w:rPr>
              <w:t>Desk</w:t>
            </w:r>
          </w:p>
        </w:tc>
        <w:tc>
          <w:tcPr>
            <w:tcW w:w="1568" w:type="dxa"/>
          </w:tcPr>
          <w:p w:rsidR="00A158E9" w:rsidRPr="00C36B17" w:rsidRDefault="00A158E9" w:rsidP="00FA35BD">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Confidentiality</w:t>
            </w:r>
          </w:p>
        </w:tc>
        <w:tc>
          <w:tcPr>
            <w:tcW w:w="1492" w:type="dxa"/>
          </w:tcPr>
          <w:p w:rsidR="00A158E9" w:rsidRPr="00C36B17" w:rsidRDefault="00A158E9" w:rsidP="00FA35BD">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Systems &amp; Email</w:t>
            </w:r>
          </w:p>
        </w:tc>
        <w:tc>
          <w:tcPr>
            <w:tcW w:w="1495" w:type="dxa"/>
          </w:tcPr>
          <w:p w:rsidR="00A158E9" w:rsidRPr="00C36B17" w:rsidRDefault="00A158E9" w:rsidP="00FA35BD">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Telephony</w:t>
            </w:r>
          </w:p>
        </w:tc>
        <w:tc>
          <w:tcPr>
            <w:tcW w:w="1487" w:type="dxa"/>
          </w:tcPr>
          <w:p w:rsidR="00A158E9" w:rsidRPr="00C36B17" w:rsidRDefault="00A158E9" w:rsidP="00FA35BD">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Paper</w:t>
            </w:r>
          </w:p>
        </w:tc>
        <w:tc>
          <w:tcPr>
            <w:tcW w:w="1488" w:type="dxa"/>
          </w:tcPr>
          <w:p w:rsidR="00A158E9" w:rsidRPr="00C36B17" w:rsidRDefault="00A158E9" w:rsidP="00FA35BD">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Hours</w:t>
            </w:r>
          </w:p>
        </w:tc>
      </w:tr>
      <w:tr w:rsidR="00464D1F" w:rsidRPr="00C36B17" w:rsidTr="00FA35BD">
        <w:trPr>
          <w:trHeight w:val="329"/>
        </w:trPr>
        <w:tc>
          <w:tcPr>
            <w:tcW w:w="1486" w:type="dxa"/>
          </w:tcPr>
          <w:p w:rsidR="00464D1F" w:rsidRPr="00ED6DC2" w:rsidRDefault="00464D1F" w:rsidP="00464D1F">
            <w:pPr>
              <w:tabs>
                <w:tab w:val="left" w:pos="3572"/>
              </w:tabs>
              <w:jc w:val="center"/>
              <w:rPr>
                <w:rFonts w:ascii="Tahoma" w:eastAsia="Times New Roman" w:hAnsi="Tahoma" w:cs="Tahoma"/>
                <w:bCs/>
                <w:spacing w:val="-2"/>
                <w:kern w:val="24"/>
              </w:rPr>
            </w:pPr>
            <w:r>
              <w:rPr>
                <w:rFonts w:ascii="Tahoma" w:eastAsia="Times New Roman" w:hAnsi="Tahoma" w:cs="Tahoma"/>
                <w:bCs/>
                <w:spacing w:val="-2"/>
                <w:kern w:val="24"/>
              </w:rPr>
              <w:t>1</w:t>
            </w:r>
          </w:p>
        </w:tc>
        <w:tc>
          <w:tcPr>
            <w:tcW w:w="1568" w:type="dxa"/>
          </w:tcPr>
          <w:p w:rsidR="00464D1F" w:rsidRPr="00ED6DC2" w:rsidRDefault="00464D1F" w:rsidP="00464D1F">
            <w:pPr>
              <w:jc w:val="center"/>
              <w:rPr>
                <w:rFonts w:ascii="Tahoma" w:eastAsia="Times New Roman" w:hAnsi="Tahoma" w:cs="Tahoma"/>
                <w:bCs/>
                <w:spacing w:val="-2"/>
                <w:kern w:val="24"/>
              </w:rPr>
            </w:pPr>
            <w:r>
              <w:rPr>
                <w:rFonts w:ascii="Tahoma" w:eastAsia="Times New Roman" w:hAnsi="Tahoma" w:cs="Tahoma"/>
                <w:bCs/>
                <w:spacing w:val="-2"/>
                <w:kern w:val="24"/>
              </w:rPr>
              <w:t>5</w:t>
            </w:r>
          </w:p>
        </w:tc>
        <w:tc>
          <w:tcPr>
            <w:tcW w:w="1492" w:type="dxa"/>
          </w:tcPr>
          <w:p w:rsidR="00464D1F" w:rsidRPr="00ED6DC2" w:rsidRDefault="00094090" w:rsidP="00464D1F">
            <w:pPr>
              <w:jc w:val="center"/>
              <w:rPr>
                <w:rFonts w:ascii="Tahoma" w:eastAsia="Times New Roman" w:hAnsi="Tahoma" w:cs="Tahoma"/>
                <w:bCs/>
                <w:spacing w:val="-2"/>
                <w:kern w:val="24"/>
              </w:rPr>
            </w:pPr>
            <w:r>
              <w:rPr>
                <w:rFonts w:ascii="Tahoma" w:eastAsia="Times New Roman" w:hAnsi="Tahoma" w:cs="Tahoma"/>
                <w:bCs/>
                <w:spacing w:val="-2"/>
                <w:kern w:val="24"/>
              </w:rPr>
              <w:t>4</w:t>
            </w:r>
          </w:p>
        </w:tc>
        <w:tc>
          <w:tcPr>
            <w:tcW w:w="1495" w:type="dxa"/>
          </w:tcPr>
          <w:p w:rsidR="00464D1F" w:rsidRPr="00ED6DC2" w:rsidRDefault="00464D1F" w:rsidP="00464D1F">
            <w:pPr>
              <w:jc w:val="center"/>
              <w:rPr>
                <w:rFonts w:ascii="Tahoma" w:eastAsia="Times New Roman" w:hAnsi="Tahoma" w:cs="Tahoma"/>
                <w:bCs/>
                <w:spacing w:val="-2"/>
                <w:kern w:val="24"/>
              </w:rPr>
            </w:pPr>
            <w:r>
              <w:rPr>
                <w:rFonts w:ascii="Tahoma" w:eastAsia="Times New Roman" w:hAnsi="Tahoma" w:cs="Tahoma"/>
                <w:bCs/>
                <w:spacing w:val="-2"/>
                <w:kern w:val="24"/>
              </w:rPr>
              <w:t>2</w:t>
            </w:r>
          </w:p>
        </w:tc>
        <w:tc>
          <w:tcPr>
            <w:tcW w:w="1487" w:type="dxa"/>
          </w:tcPr>
          <w:p w:rsidR="00464D1F" w:rsidRPr="00ED6DC2" w:rsidRDefault="00464D1F" w:rsidP="00464D1F">
            <w:pPr>
              <w:jc w:val="center"/>
              <w:rPr>
                <w:rFonts w:ascii="Tahoma" w:eastAsia="Times New Roman" w:hAnsi="Tahoma" w:cs="Tahoma"/>
                <w:bCs/>
                <w:spacing w:val="-2"/>
                <w:kern w:val="24"/>
              </w:rPr>
            </w:pPr>
            <w:r>
              <w:rPr>
                <w:rFonts w:ascii="Tahoma" w:eastAsia="Times New Roman" w:hAnsi="Tahoma" w:cs="Tahoma"/>
                <w:bCs/>
                <w:spacing w:val="-2"/>
                <w:kern w:val="24"/>
              </w:rPr>
              <w:t>3</w:t>
            </w:r>
          </w:p>
        </w:tc>
        <w:tc>
          <w:tcPr>
            <w:tcW w:w="1488" w:type="dxa"/>
          </w:tcPr>
          <w:p w:rsidR="00464D1F" w:rsidRPr="00ED6DC2" w:rsidRDefault="00464D1F" w:rsidP="00464D1F">
            <w:pPr>
              <w:jc w:val="center"/>
              <w:rPr>
                <w:rFonts w:ascii="Tahoma" w:eastAsia="Times New Roman" w:hAnsi="Tahoma" w:cs="Tahoma"/>
                <w:bCs/>
                <w:spacing w:val="-2"/>
                <w:kern w:val="24"/>
              </w:rPr>
            </w:pPr>
            <w:r>
              <w:rPr>
                <w:rFonts w:ascii="Tahoma" w:eastAsia="Times New Roman" w:hAnsi="Tahoma" w:cs="Tahoma"/>
                <w:bCs/>
                <w:spacing w:val="-2"/>
                <w:kern w:val="24"/>
              </w:rPr>
              <w:t>3</w:t>
            </w:r>
          </w:p>
        </w:tc>
      </w:tr>
    </w:tbl>
    <w:p w:rsidR="00AF108F" w:rsidRPr="00C36B17" w:rsidRDefault="00AF108F" w:rsidP="00EA5185">
      <w:pPr>
        <w:rPr>
          <w:rFonts w:ascii="Tahoma" w:hAnsi="Tahoma" w:cs="Tahoma"/>
        </w:rPr>
      </w:pPr>
    </w:p>
    <w:sectPr w:rsidR="00AF108F" w:rsidRPr="00C36B17" w:rsidSect="00BA73CF">
      <w:headerReference w:type="default" r:id="rId8"/>
      <w:footerReference w:type="default" r:id="rId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A76" w:rsidRDefault="00472A76" w:rsidP="000C2E9E">
      <w:pPr>
        <w:spacing w:after="0" w:line="240" w:lineRule="auto"/>
      </w:pPr>
      <w:r>
        <w:separator/>
      </w:r>
    </w:p>
  </w:endnote>
  <w:endnote w:type="continuationSeparator" w:id="0">
    <w:p w:rsidR="00472A76" w:rsidRDefault="00472A76" w:rsidP="000C2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DE9" w:rsidRDefault="00816DE9">
    <w:pPr>
      <w:pStyle w:val="Footer"/>
    </w:pPr>
    <w:r>
      <w:fldChar w:fldCharType="begin"/>
    </w:r>
    <w:r>
      <w:instrText xml:space="preserve"> PAGE   \* MERGEFORMAT </w:instrText>
    </w:r>
    <w:r>
      <w:fldChar w:fldCharType="separate"/>
    </w:r>
    <w:r w:rsidR="007D57C4" w:rsidRPr="007D57C4">
      <w:rPr>
        <w:b/>
        <w:bCs/>
        <w:noProof/>
      </w:rPr>
      <w:t>1</w:t>
    </w:r>
    <w:r>
      <w:rPr>
        <w:b/>
        <w:bCs/>
        <w:noProof/>
      </w:rPr>
      <w:fldChar w:fldCharType="end"/>
    </w:r>
    <w:r>
      <w:rPr>
        <w:b/>
        <w:bCs/>
      </w:rPr>
      <w:t xml:space="preserve"> </w:t>
    </w:r>
    <w:r>
      <w:t>|</w:t>
    </w:r>
    <w:r>
      <w:rPr>
        <w:b/>
        <w:bCs/>
      </w:rPr>
      <w:t xml:space="preserve"> </w:t>
    </w:r>
    <w:r w:rsidR="00AA3B24">
      <w:t xml:space="preserve">Staffordshire Police Role Profile:  </w:t>
    </w:r>
    <w:r w:rsidR="00EC0EDE" w:rsidRPr="005C0EE9">
      <w:rPr>
        <w:b/>
      </w:rPr>
      <w:t>[ROLE TITLE</w:t>
    </w:r>
    <w:r w:rsidR="005C0EE9" w:rsidRPr="005C0EE9">
      <w:rPr>
        <w:b/>
      </w:rPr>
      <w:t>]</w:t>
    </w:r>
    <w:r w:rsidR="00EC0EDE">
      <w:t xml:space="preserve"> last updated: </w:t>
    </w:r>
    <w:r w:rsidR="00EC0EDE" w:rsidRPr="005C0EE9">
      <w:rPr>
        <w:b/>
      </w:rPr>
      <w:t>[Date]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A76" w:rsidRDefault="00472A76" w:rsidP="000C2E9E">
      <w:pPr>
        <w:spacing w:after="0" w:line="240" w:lineRule="auto"/>
      </w:pPr>
      <w:r>
        <w:separator/>
      </w:r>
    </w:p>
  </w:footnote>
  <w:footnote w:type="continuationSeparator" w:id="0">
    <w:p w:rsidR="00472A76" w:rsidRDefault="00472A76" w:rsidP="000C2E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E9E" w:rsidRPr="005C0EE9" w:rsidRDefault="00E30A6D">
    <w:pPr>
      <w:pStyle w:val="Header"/>
      <w:rPr>
        <w:sz w:val="18"/>
        <w:szCs w:val="18"/>
      </w:rPr>
    </w:pPr>
    <w:r w:rsidRPr="005C0EE9">
      <w:rPr>
        <w:noProof/>
        <w:sz w:val="18"/>
        <w:szCs w:val="18"/>
        <w:lang w:eastAsia="en-GB"/>
      </w:rPr>
      <w:drawing>
        <wp:anchor distT="0" distB="0" distL="114300" distR="114300" simplePos="0" relativeHeight="251657216" behindDoc="0" locked="0" layoutInCell="1" allowOverlap="1" wp14:anchorId="14CB024B" wp14:editId="60269111">
          <wp:simplePos x="0" y="0"/>
          <wp:positionH relativeFrom="rightMargin">
            <wp:posOffset>-347053</wp:posOffset>
          </wp:positionH>
          <wp:positionV relativeFrom="paragraph">
            <wp:posOffset>-249555</wp:posOffset>
          </wp:positionV>
          <wp:extent cx="677545" cy="784860"/>
          <wp:effectExtent l="0" t="0" r="0" b="0"/>
          <wp:wrapThrough wrapText="bothSides">
            <wp:wrapPolygon edited="0">
              <wp:start x="9110" y="0"/>
              <wp:lineTo x="4858" y="2621"/>
              <wp:lineTo x="1822" y="6291"/>
              <wp:lineTo x="607" y="11534"/>
              <wp:lineTo x="2429" y="17301"/>
              <wp:lineTo x="8502" y="20447"/>
              <wp:lineTo x="9110" y="20971"/>
              <wp:lineTo x="12146" y="20971"/>
              <wp:lineTo x="12754" y="20447"/>
              <wp:lineTo x="18219" y="17301"/>
              <wp:lineTo x="20649" y="13631"/>
              <wp:lineTo x="20649" y="11534"/>
              <wp:lineTo x="18219" y="8913"/>
              <wp:lineTo x="19434" y="6816"/>
              <wp:lineTo x="16397" y="3146"/>
              <wp:lineTo x="12146" y="0"/>
              <wp:lineTo x="911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est no bac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7545" cy="784860"/>
                  </a:xfrm>
                  <a:prstGeom prst="rect">
                    <a:avLst/>
                  </a:prstGeom>
                </pic:spPr>
              </pic:pic>
            </a:graphicData>
          </a:graphic>
        </wp:anchor>
      </w:drawing>
    </w:r>
    <w:r w:rsidR="00F34EEE" w:rsidRPr="005C0EE9">
      <w:rPr>
        <w:sz w:val="18"/>
        <w:szCs w:val="18"/>
      </w:rPr>
      <w:t xml:space="preserve"> </w:t>
    </w:r>
    <w:r w:rsidR="00F34EEE" w:rsidRPr="005C0EE9">
      <w:rPr>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64E6C"/>
    <w:multiLevelType w:val="hybridMultilevel"/>
    <w:tmpl w:val="7C12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C7111"/>
    <w:multiLevelType w:val="multilevel"/>
    <w:tmpl w:val="F454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91F45"/>
    <w:multiLevelType w:val="hybridMultilevel"/>
    <w:tmpl w:val="BD52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46C87"/>
    <w:multiLevelType w:val="hybridMultilevel"/>
    <w:tmpl w:val="8B04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51ED1"/>
    <w:multiLevelType w:val="hybridMultilevel"/>
    <w:tmpl w:val="CF46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F6BAA"/>
    <w:multiLevelType w:val="hybridMultilevel"/>
    <w:tmpl w:val="73248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BE1353"/>
    <w:multiLevelType w:val="hybridMultilevel"/>
    <w:tmpl w:val="3920E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6A2E9C"/>
    <w:multiLevelType w:val="hybridMultilevel"/>
    <w:tmpl w:val="8180B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A3E7E"/>
    <w:multiLevelType w:val="hybridMultilevel"/>
    <w:tmpl w:val="50F4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175D57"/>
    <w:multiLevelType w:val="hybridMultilevel"/>
    <w:tmpl w:val="3F9A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944DA"/>
    <w:multiLevelType w:val="hybridMultilevel"/>
    <w:tmpl w:val="423A0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2F137A"/>
    <w:multiLevelType w:val="hybridMultilevel"/>
    <w:tmpl w:val="EFE23340"/>
    <w:lvl w:ilvl="0" w:tplc="681463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435D6"/>
    <w:multiLevelType w:val="hybridMultilevel"/>
    <w:tmpl w:val="0014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B51578"/>
    <w:multiLevelType w:val="singleLevel"/>
    <w:tmpl w:val="D2688800"/>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F5D2C28"/>
    <w:multiLevelType w:val="hybridMultilevel"/>
    <w:tmpl w:val="5A34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B345F"/>
    <w:multiLevelType w:val="hybridMultilevel"/>
    <w:tmpl w:val="D616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383C5F"/>
    <w:multiLevelType w:val="hybridMultilevel"/>
    <w:tmpl w:val="AE7C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F4503"/>
    <w:multiLevelType w:val="hybridMultilevel"/>
    <w:tmpl w:val="6C7C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CF6F31"/>
    <w:multiLevelType w:val="hybridMultilevel"/>
    <w:tmpl w:val="035E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DC290C"/>
    <w:multiLevelType w:val="hybridMultilevel"/>
    <w:tmpl w:val="E2CC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9D4676"/>
    <w:multiLevelType w:val="hybridMultilevel"/>
    <w:tmpl w:val="A62A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30382"/>
    <w:multiLevelType w:val="hybridMultilevel"/>
    <w:tmpl w:val="56E876EE"/>
    <w:lvl w:ilvl="0" w:tplc="0B0A026C">
      <w:start w:val="1"/>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22" w15:restartNumberingAfterBreak="0">
    <w:nsid w:val="3C2175DA"/>
    <w:multiLevelType w:val="hybridMultilevel"/>
    <w:tmpl w:val="E156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105CC2"/>
    <w:multiLevelType w:val="hybridMultilevel"/>
    <w:tmpl w:val="75A00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DB3847"/>
    <w:multiLevelType w:val="hybridMultilevel"/>
    <w:tmpl w:val="519E6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61336B"/>
    <w:multiLevelType w:val="hybridMultilevel"/>
    <w:tmpl w:val="43B83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F23DC8"/>
    <w:multiLevelType w:val="hybridMultilevel"/>
    <w:tmpl w:val="D9BC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B822D1"/>
    <w:multiLevelType w:val="hybridMultilevel"/>
    <w:tmpl w:val="D5B8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72B40"/>
    <w:multiLevelType w:val="hybridMultilevel"/>
    <w:tmpl w:val="E94A4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6735AB"/>
    <w:multiLevelType w:val="hybridMultilevel"/>
    <w:tmpl w:val="644A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294683"/>
    <w:multiLevelType w:val="hybridMultilevel"/>
    <w:tmpl w:val="92D43122"/>
    <w:lvl w:ilvl="0" w:tplc="36CEFEE0">
      <w:start w:val="1"/>
      <w:numFmt w:val="bullet"/>
      <w:lvlText w:val="•"/>
      <w:lvlJc w:val="left"/>
      <w:pPr>
        <w:tabs>
          <w:tab w:val="num" w:pos="720"/>
        </w:tabs>
        <w:ind w:left="720" w:hanging="360"/>
      </w:pPr>
      <w:rPr>
        <w:rFonts w:ascii="Arial" w:hAnsi="Arial" w:hint="default"/>
      </w:rPr>
    </w:lvl>
    <w:lvl w:ilvl="1" w:tplc="5F8E5474" w:tentative="1">
      <w:start w:val="1"/>
      <w:numFmt w:val="bullet"/>
      <w:lvlText w:val="•"/>
      <w:lvlJc w:val="left"/>
      <w:pPr>
        <w:tabs>
          <w:tab w:val="num" w:pos="1440"/>
        </w:tabs>
        <w:ind w:left="1440" w:hanging="360"/>
      </w:pPr>
      <w:rPr>
        <w:rFonts w:ascii="Arial" w:hAnsi="Arial" w:hint="default"/>
      </w:rPr>
    </w:lvl>
    <w:lvl w:ilvl="2" w:tplc="6C94FAAE" w:tentative="1">
      <w:start w:val="1"/>
      <w:numFmt w:val="bullet"/>
      <w:lvlText w:val="•"/>
      <w:lvlJc w:val="left"/>
      <w:pPr>
        <w:tabs>
          <w:tab w:val="num" w:pos="2160"/>
        </w:tabs>
        <w:ind w:left="2160" w:hanging="360"/>
      </w:pPr>
      <w:rPr>
        <w:rFonts w:ascii="Arial" w:hAnsi="Arial" w:hint="default"/>
      </w:rPr>
    </w:lvl>
    <w:lvl w:ilvl="3" w:tplc="7DE64A7A" w:tentative="1">
      <w:start w:val="1"/>
      <w:numFmt w:val="bullet"/>
      <w:lvlText w:val="•"/>
      <w:lvlJc w:val="left"/>
      <w:pPr>
        <w:tabs>
          <w:tab w:val="num" w:pos="2880"/>
        </w:tabs>
        <w:ind w:left="2880" w:hanging="360"/>
      </w:pPr>
      <w:rPr>
        <w:rFonts w:ascii="Arial" w:hAnsi="Arial" w:hint="default"/>
      </w:rPr>
    </w:lvl>
    <w:lvl w:ilvl="4" w:tplc="AC26CDF2" w:tentative="1">
      <w:start w:val="1"/>
      <w:numFmt w:val="bullet"/>
      <w:lvlText w:val="•"/>
      <w:lvlJc w:val="left"/>
      <w:pPr>
        <w:tabs>
          <w:tab w:val="num" w:pos="3600"/>
        </w:tabs>
        <w:ind w:left="3600" w:hanging="360"/>
      </w:pPr>
      <w:rPr>
        <w:rFonts w:ascii="Arial" w:hAnsi="Arial" w:hint="default"/>
      </w:rPr>
    </w:lvl>
    <w:lvl w:ilvl="5" w:tplc="7B8C4810" w:tentative="1">
      <w:start w:val="1"/>
      <w:numFmt w:val="bullet"/>
      <w:lvlText w:val="•"/>
      <w:lvlJc w:val="left"/>
      <w:pPr>
        <w:tabs>
          <w:tab w:val="num" w:pos="4320"/>
        </w:tabs>
        <w:ind w:left="4320" w:hanging="360"/>
      </w:pPr>
      <w:rPr>
        <w:rFonts w:ascii="Arial" w:hAnsi="Arial" w:hint="default"/>
      </w:rPr>
    </w:lvl>
    <w:lvl w:ilvl="6" w:tplc="1C483E78" w:tentative="1">
      <w:start w:val="1"/>
      <w:numFmt w:val="bullet"/>
      <w:lvlText w:val="•"/>
      <w:lvlJc w:val="left"/>
      <w:pPr>
        <w:tabs>
          <w:tab w:val="num" w:pos="5040"/>
        </w:tabs>
        <w:ind w:left="5040" w:hanging="360"/>
      </w:pPr>
      <w:rPr>
        <w:rFonts w:ascii="Arial" w:hAnsi="Arial" w:hint="default"/>
      </w:rPr>
    </w:lvl>
    <w:lvl w:ilvl="7" w:tplc="E5580D46" w:tentative="1">
      <w:start w:val="1"/>
      <w:numFmt w:val="bullet"/>
      <w:lvlText w:val="•"/>
      <w:lvlJc w:val="left"/>
      <w:pPr>
        <w:tabs>
          <w:tab w:val="num" w:pos="5760"/>
        </w:tabs>
        <w:ind w:left="5760" w:hanging="360"/>
      </w:pPr>
      <w:rPr>
        <w:rFonts w:ascii="Arial" w:hAnsi="Arial" w:hint="default"/>
      </w:rPr>
    </w:lvl>
    <w:lvl w:ilvl="8" w:tplc="ACD4B8E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8BE0FEC"/>
    <w:multiLevelType w:val="hybridMultilevel"/>
    <w:tmpl w:val="E47A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684E3C"/>
    <w:multiLevelType w:val="hybridMultilevel"/>
    <w:tmpl w:val="54A26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A71E85"/>
    <w:multiLevelType w:val="hybridMultilevel"/>
    <w:tmpl w:val="F88CD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7B14E3"/>
    <w:multiLevelType w:val="hybridMultilevel"/>
    <w:tmpl w:val="0DF49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CA6511"/>
    <w:multiLevelType w:val="hybridMultilevel"/>
    <w:tmpl w:val="06B0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2"/>
  </w:num>
  <w:num w:numId="3">
    <w:abstractNumId w:val="8"/>
  </w:num>
  <w:num w:numId="4">
    <w:abstractNumId w:val="23"/>
  </w:num>
  <w:num w:numId="5">
    <w:abstractNumId w:val="32"/>
  </w:num>
  <w:num w:numId="6">
    <w:abstractNumId w:val="27"/>
  </w:num>
  <w:num w:numId="7">
    <w:abstractNumId w:val="22"/>
  </w:num>
  <w:num w:numId="8">
    <w:abstractNumId w:val="28"/>
  </w:num>
  <w:num w:numId="9">
    <w:abstractNumId w:val="0"/>
  </w:num>
  <w:num w:numId="10">
    <w:abstractNumId w:val="16"/>
  </w:num>
  <w:num w:numId="11">
    <w:abstractNumId w:val="13"/>
  </w:num>
  <w:num w:numId="12">
    <w:abstractNumId w:val="17"/>
  </w:num>
  <w:num w:numId="13">
    <w:abstractNumId w:val="31"/>
  </w:num>
  <w:num w:numId="14">
    <w:abstractNumId w:val="34"/>
  </w:num>
  <w:num w:numId="15">
    <w:abstractNumId w:val="9"/>
  </w:num>
  <w:num w:numId="16">
    <w:abstractNumId w:val="2"/>
  </w:num>
  <w:num w:numId="17">
    <w:abstractNumId w:val="33"/>
  </w:num>
  <w:num w:numId="18">
    <w:abstractNumId w:val="29"/>
  </w:num>
  <w:num w:numId="19">
    <w:abstractNumId w:val="26"/>
  </w:num>
  <w:num w:numId="20">
    <w:abstractNumId w:val="20"/>
  </w:num>
  <w:num w:numId="21">
    <w:abstractNumId w:val="5"/>
  </w:num>
  <w:num w:numId="22">
    <w:abstractNumId w:val="14"/>
  </w:num>
  <w:num w:numId="23">
    <w:abstractNumId w:val="15"/>
  </w:num>
  <w:num w:numId="24">
    <w:abstractNumId w:val="3"/>
  </w:num>
  <w:num w:numId="25">
    <w:abstractNumId w:val="18"/>
  </w:num>
  <w:num w:numId="26">
    <w:abstractNumId w:val="35"/>
  </w:num>
  <w:num w:numId="27">
    <w:abstractNumId w:val="4"/>
  </w:num>
  <w:num w:numId="28">
    <w:abstractNumId w:val="19"/>
  </w:num>
  <w:num w:numId="29">
    <w:abstractNumId w:val="1"/>
  </w:num>
  <w:num w:numId="30">
    <w:abstractNumId w:val="11"/>
  </w:num>
  <w:num w:numId="31">
    <w:abstractNumId w:val="25"/>
  </w:num>
  <w:num w:numId="32">
    <w:abstractNumId w:val="21"/>
  </w:num>
  <w:num w:numId="33">
    <w:abstractNumId w:val="10"/>
  </w:num>
  <w:num w:numId="34">
    <w:abstractNumId w:val="6"/>
  </w:num>
  <w:num w:numId="35">
    <w:abstractNumId w:val="24"/>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A76"/>
    <w:rsid w:val="000075D7"/>
    <w:rsid w:val="000141F4"/>
    <w:rsid w:val="00020BD5"/>
    <w:rsid w:val="00023AFC"/>
    <w:rsid w:val="000324FA"/>
    <w:rsid w:val="00045E5E"/>
    <w:rsid w:val="00046A7B"/>
    <w:rsid w:val="0005020E"/>
    <w:rsid w:val="00094090"/>
    <w:rsid w:val="000952B6"/>
    <w:rsid w:val="000A2411"/>
    <w:rsid w:val="000B284D"/>
    <w:rsid w:val="000B34F2"/>
    <w:rsid w:val="000B4889"/>
    <w:rsid w:val="000C17DA"/>
    <w:rsid w:val="000C2E9E"/>
    <w:rsid w:val="000D1170"/>
    <w:rsid w:val="000D2467"/>
    <w:rsid w:val="000D570C"/>
    <w:rsid w:val="000E066C"/>
    <w:rsid w:val="0010658C"/>
    <w:rsid w:val="00114500"/>
    <w:rsid w:val="00126770"/>
    <w:rsid w:val="001710B5"/>
    <w:rsid w:val="0017300D"/>
    <w:rsid w:val="00180768"/>
    <w:rsid w:val="0018208B"/>
    <w:rsid w:val="001A2D13"/>
    <w:rsid w:val="001A3552"/>
    <w:rsid w:val="001A728D"/>
    <w:rsid w:val="001B5604"/>
    <w:rsid w:val="001E10A3"/>
    <w:rsid w:val="001E3C0B"/>
    <w:rsid w:val="001F44F2"/>
    <w:rsid w:val="002162B1"/>
    <w:rsid w:val="002477C5"/>
    <w:rsid w:val="002543BF"/>
    <w:rsid w:val="00280D65"/>
    <w:rsid w:val="002C4C8F"/>
    <w:rsid w:val="002C5F35"/>
    <w:rsid w:val="002D3AA4"/>
    <w:rsid w:val="002D4A4C"/>
    <w:rsid w:val="002D59FD"/>
    <w:rsid w:val="00302152"/>
    <w:rsid w:val="003076B4"/>
    <w:rsid w:val="003538D6"/>
    <w:rsid w:val="003742DB"/>
    <w:rsid w:val="003A04C0"/>
    <w:rsid w:val="003B499D"/>
    <w:rsid w:val="003D7528"/>
    <w:rsid w:val="003F3F06"/>
    <w:rsid w:val="003F712C"/>
    <w:rsid w:val="00415DE8"/>
    <w:rsid w:val="004216E5"/>
    <w:rsid w:val="00452025"/>
    <w:rsid w:val="00454570"/>
    <w:rsid w:val="00460F4E"/>
    <w:rsid w:val="00464D1F"/>
    <w:rsid w:val="00472A76"/>
    <w:rsid w:val="00481839"/>
    <w:rsid w:val="004D1205"/>
    <w:rsid w:val="004D37E6"/>
    <w:rsid w:val="004E0113"/>
    <w:rsid w:val="004E58E7"/>
    <w:rsid w:val="004F021C"/>
    <w:rsid w:val="004F24F8"/>
    <w:rsid w:val="004F5097"/>
    <w:rsid w:val="004F7D0F"/>
    <w:rsid w:val="005040D6"/>
    <w:rsid w:val="0050788A"/>
    <w:rsid w:val="005130BD"/>
    <w:rsid w:val="005132D6"/>
    <w:rsid w:val="005232DC"/>
    <w:rsid w:val="0053460B"/>
    <w:rsid w:val="00570BAE"/>
    <w:rsid w:val="00586A0E"/>
    <w:rsid w:val="00596C9D"/>
    <w:rsid w:val="005A3514"/>
    <w:rsid w:val="005B4041"/>
    <w:rsid w:val="005C0EE9"/>
    <w:rsid w:val="005C20BA"/>
    <w:rsid w:val="00603FC6"/>
    <w:rsid w:val="00604AE6"/>
    <w:rsid w:val="0062648E"/>
    <w:rsid w:val="00626CC9"/>
    <w:rsid w:val="006521C4"/>
    <w:rsid w:val="006834B4"/>
    <w:rsid w:val="0068363E"/>
    <w:rsid w:val="00684776"/>
    <w:rsid w:val="00685131"/>
    <w:rsid w:val="0068689F"/>
    <w:rsid w:val="006B20FC"/>
    <w:rsid w:val="006D3424"/>
    <w:rsid w:val="006D55F2"/>
    <w:rsid w:val="006E4287"/>
    <w:rsid w:val="006F4A5D"/>
    <w:rsid w:val="006F6BFF"/>
    <w:rsid w:val="0070428F"/>
    <w:rsid w:val="00721B02"/>
    <w:rsid w:val="007271A5"/>
    <w:rsid w:val="0074519E"/>
    <w:rsid w:val="00760D30"/>
    <w:rsid w:val="0076789E"/>
    <w:rsid w:val="007724B1"/>
    <w:rsid w:val="00777328"/>
    <w:rsid w:val="007865D0"/>
    <w:rsid w:val="00795213"/>
    <w:rsid w:val="007971D0"/>
    <w:rsid w:val="007A50A7"/>
    <w:rsid w:val="007B328D"/>
    <w:rsid w:val="007B4392"/>
    <w:rsid w:val="007C4DFC"/>
    <w:rsid w:val="007C65D3"/>
    <w:rsid w:val="007D57C4"/>
    <w:rsid w:val="007E3467"/>
    <w:rsid w:val="007F7FA5"/>
    <w:rsid w:val="00816DE9"/>
    <w:rsid w:val="00822EF3"/>
    <w:rsid w:val="00834942"/>
    <w:rsid w:val="00844836"/>
    <w:rsid w:val="00863F7E"/>
    <w:rsid w:val="00870496"/>
    <w:rsid w:val="008742F6"/>
    <w:rsid w:val="0088299A"/>
    <w:rsid w:val="00882B0F"/>
    <w:rsid w:val="00884179"/>
    <w:rsid w:val="0089177D"/>
    <w:rsid w:val="00897BAC"/>
    <w:rsid w:val="008A2399"/>
    <w:rsid w:val="008A6BB1"/>
    <w:rsid w:val="008B701A"/>
    <w:rsid w:val="008C205B"/>
    <w:rsid w:val="008F09C6"/>
    <w:rsid w:val="008F1B4D"/>
    <w:rsid w:val="00917CE4"/>
    <w:rsid w:val="00924B12"/>
    <w:rsid w:val="00925A13"/>
    <w:rsid w:val="00934A0E"/>
    <w:rsid w:val="00943988"/>
    <w:rsid w:val="00946227"/>
    <w:rsid w:val="0097454B"/>
    <w:rsid w:val="00986264"/>
    <w:rsid w:val="00990237"/>
    <w:rsid w:val="009A6E91"/>
    <w:rsid w:val="009B061C"/>
    <w:rsid w:val="009B43C4"/>
    <w:rsid w:val="009B7CE9"/>
    <w:rsid w:val="009D2E43"/>
    <w:rsid w:val="009D5C7A"/>
    <w:rsid w:val="009D7D14"/>
    <w:rsid w:val="00A158E9"/>
    <w:rsid w:val="00A65C19"/>
    <w:rsid w:val="00A76C7A"/>
    <w:rsid w:val="00A80EDF"/>
    <w:rsid w:val="00A867D3"/>
    <w:rsid w:val="00A9228C"/>
    <w:rsid w:val="00AA3B24"/>
    <w:rsid w:val="00AA3D78"/>
    <w:rsid w:val="00AB1A5F"/>
    <w:rsid w:val="00AC4969"/>
    <w:rsid w:val="00AC6480"/>
    <w:rsid w:val="00AC665D"/>
    <w:rsid w:val="00AF108F"/>
    <w:rsid w:val="00AF37D6"/>
    <w:rsid w:val="00AF7018"/>
    <w:rsid w:val="00B01D15"/>
    <w:rsid w:val="00B078C6"/>
    <w:rsid w:val="00B1336A"/>
    <w:rsid w:val="00B267DC"/>
    <w:rsid w:val="00B30A61"/>
    <w:rsid w:val="00B44834"/>
    <w:rsid w:val="00B53953"/>
    <w:rsid w:val="00B55CF3"/>
    <w:rsid w:val="00B649C0"/>
    <w:rsid w:val="00BA2276"/>
    <w:rsid w:val="00BA73CF"/>
    <w:rsid w:val="00BE1CE3"/>
    <w:rsid w:val="00C0360D"/>
    <w:rsid w:val="00C05B35"/>
    <w:rsid w:val="00C25DBF"/>
    <w:rsid w:val="00C36B17"/>
    <w:rsid w:val="00C3748E"/>
    <w:rsid w:val="00C41F9C"/>
    <w:rsid w:val="00C43B81"/>
    <w:rsid w:val="00C44821"/>
    <w:rsid w:val="00C45165"/>
    <w:rsid w:val="00C4766E"/>
    <w:rsid w:val="00C501B5"/>
    <w:rsid w:val="00C712F6"/>
    <w:rsid w:val="00C73CBE"/>
    <w:rsid w:val="00CB09CF"/>
    <w:rsid w:val="00CB17B5"/>
    <w:rsid w:val="00CC11AD"/>
    <w:rsid w:val="00CD7CA4"/>
    <w:rsid w:val="00CE1263"/>
    <w:rsid w:val="00CF2220"/>
    <w:rsid w:val="00D016AA"/>
    <w:rsid w:val="00D12DC5"/>
    <w:rsid w:val="00D23D02"/>
    <w:rsid w:val="00D30A91"/>
    <w:rsid w:val="00D701A8"/>
    <w:rsid w:val="00D86487"/>
    <w:rsid w:val="00D921B5"/>
    <w:rsid w:val="00D9611B"/>
    <w:rsid w:val="00DA036B"/>
    <w:rsid w:val="00DB1A6C"/>
    <w:rsid w:val="00DB747A"/>
    <w:rsid w:val="00DC3CE8"/>
    <w:rsid w:val="00DE6EBD"/>
    <w:rsid w:val="00DF60C6"/>
    <w:rsid w:val="00DF6ECB"/>
    <w:rsid w:val="00E038F4"/>
    <w:rsid w:val="00E06E7C"/>
    <w:rsid w:val="00E10852"/>
    <w:rsid w:val="00E12CFF"/>
    <w:rsid w:val="00E145F2"/>
    <w:rsid w:val="00E14C3C"/>
    <w:rsid w:val="00E234DD"/>
    <w:rsid w:val="00E30A6D"/>
    <w:rsid w:val="00E33F36"/>
    <w:rsid w:val="00E422E3"/>
    <w:rsid w:val="00E43934"/>
    <w:rsid w:val="00E47ADF"/>
    <w:rsid w:val="00E47AF3"/>
    <w:rsid w:val="00E5096A"/>
    <w:rsid w:val="00E52FA5"/>
    <w:rsid w:val="00E60A06"/>
    <w:rsid w:val="00E6259D"/>
    <w:rsid w:val="00E64E4F"/>
    <w:rsid w:val="00E74046"/>
    <w:rsid w:val="00E93FB6"/>
    <w:rsid w:val="00EA5185"/>
    <w:rsid w:val="00EA7289"/>
    <w:rsid w:val="00EB4C8D"/>
    <w:rsid w:val="00EB5619"/>
    <w:rsid w:val="00EC0EDE"/>
    <w:rsid w:val="00EC6A58"/>
    <w:rsid w:val="00EC76B0"/>
    <w:rsid w:val="00ED2B2E"/>
    <w:rsid w:val="00ED6DC2"/>
    <w:rsid w:val="00EE14E7"/>
    <w:rsid w:val="00EF0F72"/>
    <w:rsid w:val="00EF2329"/>
    <w:rsid w:val="00F0107B"/>
    <w:rsid w:val="00F15089"/>
    <w:rsid w:val="00F22E4A"/>
    <w:rsid w:val="00F27A64"/>
    <w:rsid w:val="00F30A89"/>
    <w:rsid w:val="00F34EEE"/>
    <w:rsid w:val="00F370AA"/>
    <w:rsid w:val="00F4126B"/>
    <w:rsid w:val="00F44B95"/>
    <w:rsid w:val="00F450AC"/>
    <w:rsid w:val="00F758D7"/>
    <w:rsid w:val="00F97D23"/>
    <w:rsid w:val="00FB4ADF"/>
    <w:rsid w:val="00FC3996"/>
    <w:rsid w:val="00FC56B3"/>
    <w:rsid w:val="00FD3A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chartTrackingRefBased/>
  <w15:docId w15:val="{009E2EFA-6DAC-4FD1-ACDF-C959E867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208B"/>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18208B"/>
    <w:pPr>
      <w:spacing w:after="0" w:line="240" w:lineRule="auto"/>
      <w:ind w:left="720"/>
      <w:contextualSpacing/>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0C2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E9E"/>
  </w:style>
  <w:style w:type="paragraph" w:styleId="Footer">
    <w:name w:val="footer"/>
    <w:basedOn w:val="Normal"/>
    <w:link w:val="FooterChar"/>
    <w:uiPriority w:val="99"/>
    <w:unhideWhenUsed/>
    <w:rsid w:val="000C2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E9E"/>
  </w:style>
  <w:style w:type="table" w:styleId="TableGrid">
    <w:name w:val="Table Grid"/>
    <w:basedOn w:val="TableNormal"/>
    <w:uiPriority w:val="39"/>
    <w:rsid w:val="00045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4392"/>
    <w:rPr>
      <w:sz w:val="16"/>
      <w:szCs w:val="16"/>
    </w:rPr>
  </w:style>
  <w:style w:type="paragraph" w:styleId="CommentText">
    <w:name w:val="annotation text"/>
    <w:basedOn w:val="Normal"/>
    <w:link w:val="CommentTextChar"/>
    <w:uiPriority w:val="99"/>
    <w:semiHidden/>
    <w:unhideWhenUsed/>
    <w:rsid w:val="007B4392"/>
    <w:pPr>
      <w:spacing w:line="240" w:lineRule="auto"/>
    </w:pPr>
    <w:rPr>
      <w:sz w:val="20"/>
      <w:szCs w:val="20"/>
    </w:rPr>
  </w:style>
  <w:style w:type="character" w:customStyle="1" w:styleId="CommentTextChar">
    <w:name w:val="Comment Text Char"/>
    <w:basedOn w:val="DefaultParagraphFont"/>
    <w:link w:val="CommentText"/>
    <w:uiPriority w:val="99"/>
    <w:semiHidden/>
    <w:rsid w:val="007B4392"/>
    <w:rPr>
      <w:sz w:val="20"/>
      <w:szCs w:val="20"/>
    </w:rPr>
  </w:style>
  <w:style w:type="paragraph" w:styleId="CommentSubject">
    <w:name w:val="annotation subject"/>
    <w:basedOn w:val="CommentText"/>
    <w:next w:val="CommentText"/>
    <w:link w:val="CommentSubjectChar"/>
    <w:uiPriority w:val="99"/>
    <w:semiHidden/>
    <w:unhideWhenUsed/>
    <w:rsid w:val="007B4392"/>
    <w:rPr>
      <w:b/>
      <w:bCs/>
    </w:rPr>
  </w:style>
  <w:style w:type="character" w:customStyle="1" w:styleId="CommentSubjectChar">
    <w:name w:val="Comment Subject Char"/>
    <w:basedOn w:val="CommentTextChar"/>
    <w:link w:val="CommentSubject"/>
    <w:uiPriority w:val="99"/>
    <w:semiHidden/>
    <w:rsid w:val="007B4392"/>
    <w:rPr>
      <w:b/>
      <w:bCs/>
      <w:sz w:val="20"/>
      <w:szCs w:val="20"/>
    </w:rPr>
  </w:style>
  <w:style w:type="paragraph" w:styleId="BalloonText">
    <w:name w:val="Balloon Text"/>
    <w:basedOn w:val="Normal"/>
    <w:link w:val="BalloonTextChar"/>
    <w:uiPriority w:val="99"/>
    <w:semiHidden/>
    <w:unhideWhenUsed/>
    <w:rsid w:val="007B4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392"/>
    <w:rPr>
      <w:rFonts w:ascii="Segoe UI" w:hAnsi="Segoe UI" w:cs="Segoe UI"/>
      <w:sz w:val="18"/>
      <w:szCs w:val="18"/>
    </w:rPr>
  </w:style>
  <w:style w:type="character" w:styleId="Hyperlink">
    <w:name w:val="Hyperlink"/>
    <w:basedOn w:val="DefaultParagraphFont"/>
    <w:uiPriority w:val="99"/>
    <w:unhideWhenUsed/>
    <w:rsid w:val="00822EF3"/>
    <w:rPr>
      <w:color w:val="0563C1" w:themeColor="hyperlink"/>
      <w:u w:val="single"/>
    </w:rPr>
  </w:style>
  <w:style w:type="paragraph" w:customStyle="1" w:styleId="Default">
    <w:name w:val="Default"/>
    <w:rsid w:val="0018076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931661">
      <w:bodyDiv w:val="1"/>
      <w:marLeft w:val="0"/>
      <w:marRight w:val="0"/>
      <w:marTop w:val="0"/>
      <w:marBottom w:val="0"/>
      <w:divBdr>
        <w:top w:val="none" w:sz="0" w:space="0" w:color="auto"/>
        <w:left w:val="none" w:sz="0" w:space="0" w:color="auto"/>
        <w:bottom w:val="none" w:sz="0" w:space="0" w:color="auto"/>
        <w:right w:val="none" w:sz="0" w:space="0" w:color="auto"/>
      </w:divBdr>
    </w:div>
    <w:div w:id="1814561770">
      <w:bodyDiv w:val="1"/>
      <w:marLeft w:val="0"/>
      <w:marRight w:val="0"/>
      <w:marTop w:val="0"/>
      <w:marBottom w:val="0"/>
      <w:divBdr>
        <w:top w:val="none" w:sz="0" w:space="0" w:color="auto"/>
        <w:left w:val="none" w:sz="0" w:space="0" w:color="auto"/>
        <w:bottom w:val="none" w:sz="0" w:space="0" w:color="auto"/>
        <w:right w:val="none" w:sz="0" w:space="0" w:color="auto"/>
      </w:divBdr>
      <w:divsChild>
        <w:div w:id="1986205330">
          <w:marLeft w:val="0"/>
          <w:marRight w:val="0"/>
          <w:marTop w:val="0"/>
          <w:marBottom w:val="0"/>
          <w:divBdr>
            <w:top w:val="single" w:sz="2" w:space="0" w:color="CCCCCC"/>
            <w:left w:val="single" w:sz="2" w:space="0" w:color="CCCCCC"/>
            <w:bottom w:val="single" w:sz="2" w:space="0" w:color="CCCCCC"/>
            <w:right w:val="single" w:sz="2" w:space="0" w:color="CCCCCC"/>
          </w:divBdr>
          <w:divsChild>
            <w:div w:id="713581238">
              <w:marLeft w:val="0"/>
              <w:marRight w:val="0"/>
              <w:marTop w:val="0"/>
              <w:marBottom w:val="150"/>
              <w:divBdr>
                <w:top w:val="none" w:sz="0" w:space="0" w:color="auto"/>
                <w:left w:val="none" w:sz="0" w:space="0" w:color="auto"/>
                <w:bottom w:val="none" w:sz="0" w:space="0" w:color="auto"/>
                <w:right w:val="none" w:sz="0" w:space="0" w:color="auto"/>
              </w:divBdr>
              <w:divsChild>
                <w:div w:id="1090810152">
                  <w:marLeft w:val="0"/>
                  <w:marRight w:val="0"/>
                  <w:marTop w:val="150"/>
                  <w:marBottom w:val="150"/>
                  <w:divBdr>
                    <w:top w:val="none" w:sz="0" w:space="0" w:color="auto"/>
                    <w:left w:val="none" w:sz="0" w:space="0" w:color="auto"/>
                    <w:bottom w:val="none" w:sz="0" w:space="0" w:color="auto"/>
                    <w:right w:val="none" w:sz="0" w:space="0" w:color="auto"/>
                  </w:divBdr>
                  <w:divsChild>
                    <w:div w:id="536545546">
                      <w:marLeft w:val="0"/>
                      <w:marRight w:val="0"/>
                      <w:marTop w:val="0"/>
                      <w:marBottom w:val="0"/>
                      <w:divBdr>
                        <w:top w:val="none" w:sz="0" w:space="0" w:color="auto"/>
                        <w:left w:val="none" w:sz="0" w:space="0" w:color="auto"/>
                        <w:bottom w:val="none" w:sz="0" w:space="0" w:color="auto"/>
                        <w:right w:val="none" w:sz="0" w:space="0" w:color="auto"/>
                      </w:divBdr>
                      <w:divsChild>
                        <w:div w:id="59450151">
                          <w:marLeft w:val="0"/>
                          <w:marRight w:val="0"/>
                          <w:marTop w:val="0"/>
                          <w:marBottom w:val="0"/>
                          <w:divBdr>
                            <w:top w:val="none" w:sz="0" w:space="0" w:color="auto"/>
                            <w:left w:val="single" w:sz="6" w:space="3" w:color="CCCCCC"/>
                            <w:bottom w:val="single" w:sz="6" w:space="3" w:color="CCCCCC"/>
                            <w:right w:val="single" w:sz="6" w:space="3" w:color="CCCCCC"/>
                          </w:divBdr>
                          <w:divsChild>
                            <w:div w:id="142624456">
                              <w:marLeft w:val="90"/>
                              <w:marRight w:val="0"/>
                              <w:marTop w:val="0"/>
                              <w:marBottom w:val="30"/>
                              <w:divBdr>
                                <w:top w:val="single" w:sz="6" w:space="9" w:color="EEEEEE"/>
                                <w:left w:val="single" w:sz="6" w:space="9" w:color="EEEEEE"/>
                                <w:bottom w:val="single" w:sz="6" w:space="9" w:color="EEEEEE"/>
                                <w:right w:val="single" w:sz="6" w:space="9" w:color="EEEEEE"/>
                              </w:divBdr>
                              <w:divsChild>
                                <w:div w:id="2112388168">
                                  <w:marLeft w:val="0"/>
                                  <w:marRight w:val="0"/>
                                  <w:marTop w:val="0"/>
                                  <w:marBottom w:val="96"/>
                                  <w:divBdr>
                                    <w:top w:val="none" w:sz="0" w:space="0" w:color="auto"/>
                                    <w:left w:val="none" w:sz="0" w:space="0" w:color="auto"/>
                                    <w:bottom w:val="dotted" w:sz="6" w:space="5" w:color="DDDDDD"/>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1ECD2-1D61-4A5A-8D1A-56032D3CF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867</Words>
  <Characters>4945</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Finan</dc:creator>
  <cp:keywords/>
  <dc:description/>
  <cp:lastModifiedBy>Pippa Carnevale-Coggins</cp:lastModifiedBy>
  <cp:revision>2</cp:revision>
  <dcterms:created xsi:type="dcterms:W3CDTF">2019-08-09T10:26:00Z</dcterms:created>
  <dcterms:modified xsi:type="dcterms:W3CDTF">2019-08-09T10:26:00Z</dcterms:modified>
</cp:coreProperties>
</file>